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EB" w:rsidRDefault="006C5B7A" w:rsidP="00685CEB">
      <w:pPr>
        <w:pStyle w:val="Titre"/>
        <w:tabs>
          <w:tab w:val="left" w:pos="8080"/>
        </w:tabs>
        <w:jc w:val="lef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945515" cy="9042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54" w:rsidRPr="00685CEB" w:rsidRDefault="00856A54" w:rsidP="00685CEB">
      <w:pPr>
        <w:pStyle w:val="Titre"/>
        <w:tabs>
          <w:tab w:val="left" w:pos="8080"/>
        </w:tabs>
        <w:rPr>
          <w:rFonts w:ascii="Palatino Linotype" w:hAnsi="Palatino Linotype"/>
          <w:sz w:val="28"/>
          <w:szCs w:val="28"/>
        </w:rPr>
      </w:pPr>
      <w:r w:rsidRPr="00685CEB">
        <w:rPr>
          <w:rFonts w:ascii="Palatino Linotype" w:hAnsi="Palatino Linotype"/>
          <w:sz w:val="28"/>
          <w:szCs w:val="28"/>
        </w:rPr>
        <w:t>DÉPÔTS DE SUJETS année 2014</w:t>
      </w:r>
    </w:p>
    <w:p w:rsidR="00856A54" w:rsidRPr="009C6117" w:rsidRDefault="00856A54" w:rsidP="00482952">
      <w:pPr>
        <w:pStyle w:val="Titre"/>
        <w:tabs>
          <w:tab w:val="left" w:pos="8080"/>
        </w:tabs>
        <w:rPr>
          <w:rFonts w:ascii="Palatino Linotype" w:hAnsi="Palatino Linotype"/>
          <w:i/>
          <w:iCs/>
          <w:sz w:val="20"/>
        </w:rPr>
      </w:pP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tab/>
      </w:r>
      <w:r w:rsidRPr="009C6117">
        <w:rPr>
          <w:rFonts w:ascii="Palatino Linotype" w:hAnsi="Palatino Linotype"/>
          <w:sz w:val="20"/>
        </w:rPr>
        <w:fldChar w:fldCharType="begin"/>
      </w:r>
      <w:r w:rsidRPr="009C6117">
        <w:rPr>
          <w:rFonts w:ascii="Palatino Linotype" w:hAnsi="Palatino Linotype"/>
          <w:sz w:val="20"/>
        </w:rPr>
        <w:instrText xml:space="preserve"> TIME \@ "d MMMM yyyy" </w:instrText>
      </w:r>
      <w:r w:rsidRPr="009C6117">
        <w:rPr>
          <w:rFonts w:ascii="Palatino Linotype" w:hAnsi="Palatino Linotype"/>
          <w:sz w:val="20"/>
        </w:rPr>
        <w:fldChar w:fldCharType="separate"/>
      </w:r>
      <w:r w:rsidR="006C5B7A">
        <w:rPr>
          <w:rFonts w:ascii="Palatino Linotype" w:hAnsi="Palatino Linotype"/>
          <w:noProof/>
          <w:sz w:val="20"/>
        </w:rPr>
        <w:t>14 septembre 2020</w:t>
      </w:r>
      <w:r w:rsidRPr="009C6117">
        <w:rPr>
          <w:rFonts w:ascii="Palatino Linotype" w:hAnsi="Palatino Linotype"/>
          <w:sz w:val="20"/>
        </w:rPr>
        <w:fldChar w:fldCharType="end"/>
      </w:r>
    </w:p>
    <w:p w:rsidR="00856A54" w:rsidRPr="009C6117" w:rsidRDefault="00856A54" w:rsidP="00482952">
      <w:pPr>
        <w:rPr>
          <w:rFonts w:ascii="Palatino Linotype" w:hAnsi="Palatino Linotype"/>
          <w:sz w:val="20"/>
        </w:rPr>
      </w:pPr>
      <w:r w:rsidRPr="009C6117">
        <w:rPr>
          <w:rFonts w:ascii="Palatino Linotype" w:hAnsi="Palatino Linotype"/>
          <w:sz w:val="20"/>
        </w:rPr>
        <w:t>A partir du 1</w:t>
      </w:r>
      <w:r w:rsidRPr="009C6117">
        <w:rPr>
          <w:rFonts w:ascii="Palatino Linotype" w:hAnsi="Palatino Linotype"/>
          <w:sz w:val="20"/>
          <w:vertAlign w:val="superscript"/>
        </w:rPr>
        <w:t>er</w:t>
      </w:r>
      <w:r w:rsidRPr="009C6117">
        <w:rPr>
          <w:rFonts w:ascii="Palatino Linotype" w:hAnsi="Palatino Linotype"/>
          <w:sz w:val="20"/>
        </w:rPr>
        <w:t xml:space="preserve"> janvier 2014</w:t>
      </w:r>
    </w:p>
    <w:p w:rsidR="00856A54" w:rsidRPr="009C6117" w:rsidRDefault="00856A54" w:rsidP="00482952">
      <w:pPr>
        <w:pStyle w:val="Pieddepage"/>
        <w:tabs>
          <w:tab w:val="left" w:pos="708"/>
        </w:tabs>
        <w:rPr>
          <w:rFonts w:ascii="Palatino Linotype" w:hAnsi="Palatino Linotype"/>
          <w:sz w:val="20"/>
        </w:rPr>
      </w:pPr>
    </w:p>
    <w:tbl>
      <w:tblPr>
        <w:tblW w:w="156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34"/>
        <w:gridCol w:w="2958"/>
        <w:gridCol w:w="4628"/>
        <w:gridCol w:w="1492"/>
        <w:gridCol w:w="1440"/>
      </w:tblGrid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bottom w:val="nil"/>
            </w:tcBorders>
            <w:shd w:val="pct15" w:color="auto" w:fill="auto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Professeur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Matière</w:t>
            </w:r>
          </w:p>
        </w:tc>
        <w:tc>
          <w:tcPr>
            <w:tcW w:w="2958" w:type="dxa"/>
            <w:tcBorders>
              <w:right w:val="nil"/>
            </w:tcBorders>
            <w:shd w:val="pct15" w:color="auto" w:fill="auto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NOM – PRENOM</w:t>
            </w:r>
          </w:p>
        </w:tc>
        <w:tc>
          <w:tcPr>
            <w:tcW w:w="4628" w:type="dxa"/>
            <w:shd w:val="pct15" w:color="auto" w:fill="auto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sz w:val="20"/>
              </w:rPr>
            </w:pPr>
          </w:p>
          <w:p w:rsidR="00856A54" w:rsidRPr="009C6117" w:rsidRDefault="00856A54" w:rsidP="00EE1D4D">
            <w:pPr>
              <w:jc w:val="center"/>
              <w:rPr>
                <w:b/>
                <w:sz w:val="20"/>
              </w:rPr>
            </w:pPr>
            <w:r w:rsidRPr="009C6117">
              <w:rPr>
                <w:b/>
                <w:sz w:val="20"/>
              </w:rPr>
              <w:t>SUJET</w:t>
            </w:r>
          </w:p>
        </w:tc>
        <w:tc>
          <w:tcPr>
            <w:tcW w:w="1492" w:type="dxa"/>
            <w:shd w:val="pct15" w:color="auto" w:fill="auto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5</w:t>
            </w:r>
            <w:r w:rsidRPr="009C6117">
              <w:rPr>
                <w:rFonts w:ascii="Palatino Linotype" w:hAnsi="Palatino Linotype"/>
                <w:b/>
                <w:sz w:val="20"/>
                <w:vertAlign w:val="superscript"/>
              </w:rPr>
              <w:t>ème</w:t>
            </w:r>
            <w:r w:rsidRPr="009C6117">
              <w:rPr>
                <w:rFonts w:ascii="Palatino Linotype" w:hAnsi="Palatino Linotype"/>
                <w:b/>
                <w:sz w:val="20"/>
              </w:rPr>
              <w:t xml:space="preserve"> Année – 1</w:t>
            </w:r>
            <w:r w:rsidRPr="009C6117">
              <w:rPr>
                <w:rFonts w:ascii="Palatino Linotype" w:hAnsi="Palatino Linotype"/>
                <w:b/>
                <w:sz w:val="20"/>
                <w:vertAlign w:val="superscript"/>
              </w:rPr>
              <w:t>ère</w:t>
            </w:r>
            <w:r w:rsidRPr="009C6117">
              <w:rPr>
                <w:rFonts w:ascii="Palatino Linotype" w:hAnsi="Palatino Linotype"/>
                <w:b/>
                <w:sz w:val="20"/>
              </w:rPr>
              <w:t xml:space="preserve"> inscritpion</w:t>
            </w:r>
          </w:p>
        </w:tc>
        <w:tc>
          <w:tcPr>
            <w:tcW w:w="1440" w:type="dxa"/>
            <w:shd w:val="pct15" w:color="auto" w:fill="auto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Date de dépôt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BAC Pierre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Neuropharmacologie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BAILLET Arlette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Chimie analytique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BAUDIN Bruno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Biochimie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YEN Sophany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 xml:space="preserve">Conséquences de l’allaitement chez la mère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11-04-2014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BEKAERT Alain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Chimie Thérapeutique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BIDART Jean-Michel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Biotechnologies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BILLIALD Philippe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Biochimie générale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BOCHOT Amélie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Pharmacie Galénique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MONNIER Etienne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 xml:space="preserve">Maitrise des risques lors du </w:t>
            </w:r>
            <w:r w:rsidRPr="009C6117">
              <w:rPr>
                <w:rFonts w:ascii="Palatino Linotype" w:hAnsi="Palatino Linotype"/>
                <w:bCs/>
                <w:sz w:val="20"/>
                <w:u w:val="single"/>
              </w:rPr>
              <w:t>mirage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12-09-2014</w:t>
            </w: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SELIM Sarah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Le conditionnement de comprimés sous blister et la gestion du vide de ligne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23-09-2014</w:t>
            </w: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HAY Adrien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Déploiement de l’excellence opérationnelle sur un site de production biotechnologique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10-10-2014</w:t>
            </w: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LIVIMBA Steffi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Nano médicaments et cancer : classification intérêt en c linique et exemples  de médicaments sur le marché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04-12-2014</w:t>
            </w: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NORY Pierre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Outils de PAT pour la fabrication de formes pharmaceutiques liquides et semi-solides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63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TARCHE Marine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Problématique des filtres AB2 et optimisation de l’utilisation des filtres process appliqués à la fabrication de solutions injectables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412"/>
        </w:trPr>
        <w:tc>
          <w:tcPr>
            <w:tcW w:w="2570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BONHOMME FAIVRE Laurence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/>
                <w:sz w:val="20"/>
                <w:highlight w:val="lightGray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Pharmacie Clinique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/>
                <w:sz w:val="20"/>
                <w:highlight w:val="lightGray"/>
              </w:rPr>
            </w:pPr>
          </w:p>
        </w:tc>
        <w:tc>
          <w:tcPr>
            <w:tcW w:w="4628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Cs/>
                <w:sz w:val="20"/>
                <w:highlight w:val="lightGray"/>
              </w:rPr>
            </w:pPr>
          </w:p>
        </w:tc>
        <w:tc>
          <w:tcPr>
            <w:tcW w:w="1492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sz w:val="20"/>
                <w:highlight w:val="lightGray"/>
              </w:rPr>
            </w:pPr>
          </w:p>
        </w:tc>
        <w:tc>
          <w:tcPr>
            <w:tcW w:w="1440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Cs/>
                <w:sz w:val="20"/>
                <w:highlight w:val="lightGray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BORGEL Delphine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/>
                <w:sz w:val="20"/>
                <w:highlight w:val="lightGray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Hématologie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/>
                <w:sz w:val="20"/>
                <w:highlight w:val="lightGray"/>
              </w:rPr>
            </w:pPr>
          </w:p>
        </w:tc>
        <w:tc>
          <w:tcPr>
            <w:tcW w:w="4628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Cs/>
                <w:sz w:val="20"/>
                <w:highlight w:val="lightGray"/>
              </w:rPr>
            </w:pPr>
          </w:p>
        </w:tc>
        <w:tc>
          <w:tcPr>
            <w:tcW w:w="1492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sz w:val="20"/>
                <w:highlight w:val="lightGray"/>
              </w:rPr>
            </w:pPr>
          </w:p>
        </w:tc>
        <w:tc>
          <w:tcPr>
            <w:tcW w:w="1440" w:type="dxa"/>
            <w:shd w:val="clear" w:color="auto" w:fill="D9D9D9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Cs/>
                <w:sz w:val="20"/>
                <w:highlight w:val="lightGray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RODRIGUES Noémie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L’oxygénothérapie  à domicile chez les patients drépanocytaires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24-07-2014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DAMAMME Alice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Pharmacocinétique de l’héparine chez les enfants greffés rénaux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07-10-2014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t>BORIES Christian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DARDENNE Maxime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Données récentes sur les larva migrants viscérales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11-04-2014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CHELBA Sarra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Anguillulose et greffes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HINI Johanna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Progrès dans le diagnostic et le traitement de l’echinocollose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UZAN Gabriel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Piqures de moustiques : réactions inflammatoires et rôle du pharmacien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KEULEYAN Michael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des invertébrés en médecine : Exemple des planaires et des arénicoles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AJAKA Valérie</w:t>
            </w:r>
          </w:p>
        </w:tc>
        <w:tc>
          <w:tcPr>
            <w:tcW w:w="4628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place du conseil officinal dans la prise en charge des candidoses uro-génitales</w:t>
            </w:r>
          </w:p>
        </w:tc>
        <w:tc>
          <w:tcPr>
            <w:tcW w:w="1492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2013-2013</w:t>
            </w:r>
          </w:p>
        </w:tc>
        <w:tc>
          <w:tcPr>
            <w:tcW w:w="1440" w:type="dxa"/>
            <w:tcBorders>
              <w:top w:val="nil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AL-RIFAI Rida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Mécanisme de résistance à l’Atovaquone chez plasmodium falcuparum : Actualité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SELLAM Alexandre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Arthropodes et Rickettsies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11-12-2014</w:t>
            </w:r>
          </w:p>
        </w:tc>
      </w:tr>
      <w:tr w:rsidR="00856A54" w:rsidRPr="009C6117" w:rsidTr="00936EF7">
        <w:trPr>
          <w:cantSplit/>
          <w:trHeight w:val="741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BOUAICHA Nourredine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Santé Publique</w:t>
            </w:r>
          </w:p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Environnement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HAMZAOUI Salima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Nutrition chez le patient sous traitement chimio thérapeutique : Prise en charge à l’officine et conseils nutritionnels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02-10-2014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THOMAS Sophie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acides gras saturés : rôles biologique et nutritionnel et risques sanitaires potentiels associés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10-11-2014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AA7CAE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t>BOUCHEMAL Kawthar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AA7CAE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AA7CA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AA7CA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AA7CA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AA7CA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BRION Jean-Daniel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572897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BUSIGNIES-GODDIN Virginie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572897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572897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572897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572897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572897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SAHRAOUI Ibrahim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Caractérisation du micro mélange en milieu visqueux dans un réacteur fermé et son application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SHEIK HOOSSAIN Ahmad Jaleel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Knowledge management selon l’ICH Q10, la formation à distance en e-Learning appliquée à la gestion des réclamations chez SANOFI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POTIER Cyrielle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Gestion Documentaire 2.0 : Nouveaux rôles d’un département qualité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PELTIER Emeline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Sous-traitance de production pharmaceutique : Elaboration d’une relation de confiance pérenne entre le donneur d’ordre et le sous-traitant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06-10-2014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CARIOU Adeline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Inspection ANSM suite à l’ouverture d’un établissement pharmaceutique exploitant : exigences règlementaires, préparation et suivi des actions correctives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CHUNG Billy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Kaizen et processus des réclamations qualité en site exploitant : cas pratique, outils et pistes de réflexions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HANINE Nadia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d’un système de management de la qualité via l’acquisition d’une certification au sein d’un laboratoire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LIM Vélany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 Validation par l’assurance qualité de la mise en place d’un nouveau réseau de distribution d’un laboratoire pharmaceutique, incluant une réorganisation des flux produits et informatiques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MAHDDEB Amel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à la démarche DMAIC dans l’industrie pharmaceutique : optimisation du process de préparation du matériel au sein d’une unité de production d’injectables du laboratoire ASPEN PHARMACIE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NGUYEN Jean-Paul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Revue des enjeux et des méthodes d’assurance qualité des fournisseurs de matières premières à usage pharmaceutique (MPUP)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OUMOUSSA Saïd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Validation des procédés du nettoyage des lignes de fabrication aseptique dans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POU Lim-Steven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Knowledge management dans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BUYSE Marion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QUIGNON Audrey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Oubli de contraception : Connaissance des patientes en 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CAVALIER Sophie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Accompagnement du patient obèse à l’officine : Besoins, propositions et développement d’outils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18-12-2014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MARION Emilie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Peau, Soleil et photosensibilisation aux antibiotiques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EMERY Franck</w:t>
            </w:r>
          </w:p>
        </w:tc>
        <w:tc>
          <w:tcPr>
            <w:tcW w:w="4628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Pharmacodépendance et benzodiazépines ou apparentes : Revue de la littérature et étude observationnelle en pharmacie d’officine</w:t>
            </w:r>
          </w:p>
        </w:tc>
        <w:tc>
          <w:tcPr>
            <w:tcW w:w="1492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2004-2005</w:t>
            </w:r>
          </w:p>
        </w:tc>
        <w:tc>
          <w:tcPr>
            <w:tcW w:w="1440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D2611D" w:rsidRPr="009C6117" w:rsidTr="00936EF7">
        <w:trPr>
          <w:cantSplit/>
          <w:trHeight w:val="80"/>
        </w:trPr>
        <w:tc>
          <w:tcPr>
            <w:tcW w:w="2570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D2611D" w:rsidRPr="009C6117" w:rsidRDefault="00D2611D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D2611D" w:rsidRPr="009C6117" w:rsidTr="00D2611D">
        <w:trPr>
          <w:cantSplit/>
          <w:trHeight w:val="8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CANDELA Thomas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>
              <w:rPr>
                <w:rFonts w:ascii="Palatino Linotype" w:hAnsi="Palatino Linotype"/>
                <w:bCs/>
                <w:sz w:val="20"/>
              </w:rPr>
              <w:t>Microbiologie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2611D" w:rsidRPr="009C6117" w:rsidRDefault="00D2611D" w:rsidP="00FA537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D2611D" w:rsidRPr="009C6117" w:rsidTr="00936EF7">
        <w:trPr>
          <w:cantSplit/>
          <w:trHeight w:val="80"/>
        </w:trPr>
        <w:tc>
          <w:tcPr>
            <w:tcW w:w="2570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D2611D" w:rsidRPr="009C6117" w:rsidRDefault="00D2611D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ZHENG Charlotte Li</w:t>
            </w:r>
          </w:p>
        </w:tc>
        <w:tc>
          <w:tcPr>
            <w:tcW w:w="4628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La place de la médecine alternative ou non conventionnelle en France</w:t>
            </w:r>
          </w:p>
        </w:tc>
        <w:tc>
          <w:tcPr>
            <w:tcW w:w="1492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26-09-2014</w:t>
            </w:r>
          </w:p>
        </w:tc>
      </w:tr>
      <w:tr w:rsidR="00524077" w:rsidRPr="009C6117" w:rsidTr="00936EF7">
        <w:trPr>
          <w:cantSplit/>
          <w:trHeight w:val="80"/>
        </w:trPr>
        <w:tc>
          <w:tcPr>
            <w:tcW w:w="2570" w:type="dxa"/>
          </w:tcPr>
          <w:p w:rsidR="00524077" w:rsidRPr="009C6117" w:rsidRDefault="00524077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524077" w:rsidRPr="009C6117" w:rsidRDefault="00524077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524077" w:rsidRDefault="00524077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COULLON Héloïse</w:t>
            </w:r>
          </w:p>
        </w:tc>
        <w:tc>
          <w:tcPr>
            <w:tcW w:w="4628" w:type="dxa"/>
          </w:tcPr>
          <w:p w:rsidR="00524077" w:rsidRDefault="00524077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Etude des N-déocétyloses de clostridrien difficile </w:t>
            </w:r>
          </w:p>
        </w:tc>
        <w:tc>
          <w:tcPr>
            <w:tcW w:w="1492" w:type="dxa"/>
          </w:tcPr>
          <w:p w:rsidR="00524077" w:rsidRDefault="00524077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524077" w:rsidRDefault="00524077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21-10-2014</w:t>
            </w:r>
          </w:p>
        </w:tc>
      </w:tr>
      <w:tr w:rsidR="00D2611D" w:rsidRPr="009C6117" w:rsidTr="00936EF7">
        <w:trPr>
          <w:cantSplit/>
          <w:trHeight w:val="80"/>
        </w:trPr>
        <w:tc>
          <w:tcPr>
            <w:tcW w:w="2570" w:type="dxa"/>
          </w:tcPr>
          <w:p w:rsidR="00D2611D" w:rsidRPr="009C6117" w:rsidRDefault="00D2611D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D2611D" w:rsidRPr="009C6117" w:rsidRDefault="00D2611D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D2611D" w:rsidRPr="009C6117" w:rsidRDefault="00D5183A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HADDAD-FENNECH Yaer</w:t>
            </w:r>
          </w:p>
        </w:tc>
        <w:tc>
          <w:tcPr>
            <w:tcW w:w="4628" w:type="dxa"/>
          </w:tcPr>
          <w:p w:rsidR="00D2611D" w:rsidRPr="009C6117" w:rsidRDefault="00D5183A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Pile à combustible bactérienne : cas du stimulateur cardiaque</w:t>
            </w:r>
          </w:p>
        </w:tc>
        <w:tc>
          <w:tcPr>
            <w:tcW w:w="1492" w:type="dxa"/>
          </w:tcPr>
          <w:p w:rsidR="00D2611D" w:rsidRPr="009C6117" w:rsidRDefault="00D5183A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D2611D" w:rsidRPr="009C6117" w:rsidRDefault="00D5183A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CAVE Christian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CHAMINADE Pierre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CHAMPY Pierre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BOUAT Lucile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Enquête sur l’aromathérapie, hors du circuit officinal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Exemple de la prise en charge de la cystite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EL GHAZI Faiza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Maladie d’Alzheimer et compléments alimentaires d’origine végétale à visée amnésique et neuroprotectrice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 xml:space="preserve"> VALLMAJO Rémi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Analyse de l’offre en aromathérapie pour la femme enceinte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22-10-2014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CHOLLET-MARTIN Sylvie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BUTON Alexandra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de l’angio-œdème héréditaire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BANSARD Adèle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Biothérapies et Lupus systémique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Etats des lieux et perspectives en 2015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FORTAS Lisa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immunoglobulines intraveineuses et sous-cutanées dans les déficits immunitaires primitifs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DEVAUX Fanny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anticorps monoclonaux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TROCIN Marie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lupus néonatal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physiopathologie, diagnostic et prise en charge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23-09-2014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BONTEMPS Elodie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des patients transplantés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FRANCISCO Julie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L’alpha 4 BETA 7 intégrine comme cible thérapeutique dans les maladies intestinales chroniques de l’intestin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risques et enjeux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LIM Lucie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Place du VEDOLIZUMAB dans le traitement des maladies inflammatoires chroniques de l’intestin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PARENT Marine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des FgR humains dans l’induction de la netose  des polynucléaires neutrophiles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COLLIGNON Anne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Bactériologie &amp; Virologie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sz w:val="20"/>
                <w:lang w:val="de-DE"/>
              </w:rPr>
              <w:t>RAVONIMBOLA Rivonirina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L’usage de la nicotine et du TNF (tabac non fumé) en lieux sportifs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mécanismes d’action, méthodologies d’évaluation des effets dopants et de dépendance et risques sanitaires associés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sz w:val="20"/>
                <w:lang w:val="de-DE"/>
              </w:rPr>
              <w:t xml:space="preserve"> </w:t>
            </w:r>
            <w:r w:rsidR="00FA537D">
              <w:rPr>
                <w:rFonts w:ascii="Palatino Linotype" w:hAnsi="Palatino Linotype"/>
                <w:sz w:val="20"/>
                <w:lang w:val="de-DE"/>
              </w:rPr>
              <w:t>MAROTEAUX Agathe</w:t>
            </w:r>
          </w:p>
        </w:tc>
        <w:tc>
          <w:tcPr>
            <w:tcW w:w="4628" w:type="dxa"/>
          </w:tcPr>
          <w:p w:rsidR="00856A54" w:rsidRPr="009C6117" w:rsidRDefault="00091044" w:rsidP="00DF15D1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Etudes des acides et des enzymes de dégradation du </w:t>
            </w:r>
            <w:r w:rsidR="00DF15D1">
              <w:rPr>
                <w:rFonts w:ascii="Palatino Linotype" w:hAnsi="Palatino Linotype"/>
                <w:sz w:val="20"/>
              </w:rPr>
              <w:t xml:space="preserve">… </w:t>
            </w:r>
          </w:p>
        </w:tc>
        <w:tc>
          <w:tcPr>
            <w:tcW w:w="1492" w:type="dxa"/>
          </w:tcPr>
          <w:p w:rsidR="00856A54" w:rsidRPr="009C6117" w:rsidRDefault="0009104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09104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COUDORE François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Pharmacodynamie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 w:val="0"/>
                <w:sz w:val="20"/>
                <w:lang w:val="nl-NL"/>
              </w:rPr>
              <w:t>ZIVKOVIC Daniel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Potentiel addictogenes des médicaments antistaminiques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 w:val="0"/>
                <w:sz w:val="20"/>
                <w:lang w:val="nl-NL"/>
              </w:rPr>
              <w:t>AZEVEDO CORREIA Joana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d’un outil de réduction des risques dans le cadre d’un partenariat régional en addictovigilance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 w:val="0"/>
                <w:sz w:val="20"/>
                <w:lang w:val="nl-NL"/>
              </w:rPr>
              <w:t>FOOTTIT Camille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détection et la gestion des signaux en pharmacovigilance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mise en place d’une instruction de travail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 w:val="0"/>
                <w:sz w:val="20"/>
                <w:lang w:val="nl-NL"/>
              </w:rPr>
              <w:t>ROGUET Thibault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cônes marins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de la toxine au médicament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COUVREUR Patrick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D35726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 w:val="0"/>
                <w:sz w:val="20"/>
                <w:lang w:val="nl-NL"/>
              </w:rPr>
              <w:t>LE NOGUE-MANGATA Déborah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Stratégies d’amélioration du profil toxicologique et thérapeutique de l’IFOSFAMIDE dans le traitement du Sarcome d’Ewing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21-07-2014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DAVID Denis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FAYE Charlène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agonistes du récepteur 5HT4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Une nouvelle approche thérapeutique pour le traitement de l’anxiété généralisée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21-11-2014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MARTIN Claire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Traitements des troubles cognitifs chez le patient atteint d’Alzheimer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2009-2010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 xml:space="preserve">DOUCET-POPULAIRE Florence 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DUBERNET Catherine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ALAPHILIPPE Aurélie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changements de cadence de production dans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06-05-2014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SENESSE Elise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Fiabilisation d’une ligne déconditionnement pharmaceutique grâce aux outils de la main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PHAN Cécile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transport des médicaments à l’international avec les contraintes économiques et règlementaires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KALFON Eva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Exigences règlementaires des renouvellements d’autorisation de mise sur le marché dans un département international et amélioration du processus de renouvellement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16-07-2014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ISMAEL Natacha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et application de la démarche LEAN SIX SIGMA lors des opérations de dispensing des matières premières d’un atelier de fabrication de formes sèches et effervescentes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DEVAUX Quitterie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flux logistiques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mieux les connaître pour construire une chaine logistique globale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GANAY Jean-Philippe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quality by design appliqué aux médicaments injectables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BOUARFA ép. GUERNANE Iman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Gestion du changement dans la mise en place de projets industriels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FABRE Grégoire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Pharmacien en mission humanitaire en Afrique de Sud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KHERBOUCHE Souad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Lean Manufacturing et amélioration continue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optimisation d’une ligne de remplissage aseptique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29035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ESCLATINE Audrey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290353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Virologie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290353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29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29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29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ANDRIAMANJATO Ny Tsiky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d’infocartes relatives au traitement de l’infection par le VIH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Réalisation, pour une association de patients vivant avec le VIH, d’outils informatifs à destination des professionnels de santé et de leurs patients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PRUDHON Céline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En se basant sur l’épidémie 2013-2014, quels enseignements peut-on conclure sur la transmission et la prise en charge du virus Ebola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DEMENAIS Déborah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papillomavirus impliqués dans les infections génitales chez la femme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Prévention, Dépistage et Traitements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KINIFFO David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d’infocartes relatives au traitement de l’infection par le virus de l’immunodéficience humaine. Efficacité versus effets indésirables, un compromis à faire, étude des trithérapies les plus fréquemment utilisées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22-10-2014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NGOUMA-NZIKOU Honorine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Hépatite virale C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Innovations thérapeutiques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YOUNES CHAOUCH Amel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Etude rétrospective sur les traitements des nouveau-nés de mère séropositive pour le VIH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20-11-2014</w:t>
            </w:r>
          </w:p>
        </w:tc>
      </w:tr>
      <w:tr w:rsidR="00BA7FC4" w:rsidRPr="009C6117" w:rsidTr="00936EF7">
        <w:trPr>
          <w:cantSplit/>
          <w:trHeight w:val="80"/>
        </w:trPr>
        <w:tc>
          <w:tcPr>
            <w:tcW w:w="2570" w:type="dxa"/>
          </w:tcPr>
          <w:p w:rsidR="00BA7FC4" w:rsidRPr="009C6117" w:rsidRDefault="00BA7FC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BA7FC4" w:rsidRPr="009C6117" w:rsidRDefault="00BA7FC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A7FC4" w:rsidRPr="009C6117" w:rsidRDefault="00BA7FC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>
              <w:rPr>
                <w:rFonts w:ascii="Palatino Linotype" w:hAnsi="Palatino Linotype"/>
                <w:b w:val="0"/>
                <w:sz w:val="20"/>
              </w:rPr>
              <w:t>SUOS Justine</w:t>
            </w:r>
          </w:p>
        </w:tc>
        <w:tc>
          <w:tcPr>
            <w:tcW w:w="4628" w:type="dxa"/>
          </w:tcPr>
          <w:p w:rsidR="00BA7FC4" w:rsidRPr="009C6117" w:rsidRDefault="00BA7FC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Emergence des nouveaux coronavirus humains</w:t>
            </w:r>
          </w:p>
        </w:tc>
        <w:tc>
          <w:tcPr>
            <w:tcW w:w="1492" w:type="dxa"/>
          </w:tcPr>
          <w:p w:rsidR="00BA7FC4" w:rsidRPr="009C6117" w:rsidRDefault="00BA7FC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BA7FC4" w:rsidRPr="009C6117" w:rsidRDefault="00BA7FC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17-12-2014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ED63E1" w:rsidRDefault="00856A54">
            <w:pPr>
              <w:jc w:val="center"/>
              <w:rPr>
                <w:rFonts w:ascii="Palatino Linotype" w:hAnsi="Palatino Linotype"/>
                <w:b/>
                <w:sz w:val="20"/>
                <w:highlight w:val="lightGray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FAIVRE Laurence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FARINOTTI Robert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BARBAULT Julie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DRESS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méthodologie d’évaluation des cas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SATOURI Fakhreddine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Insuffisance rénale chronique et comorbidité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KABIRIAN Samaneh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du pharmacien dans la prise en charge des résidents en EHPAD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SLAMA Laury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contraception d’urgence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Optimisation de la prise en charge à l’officine, cas pratique d’une pharmacie du 94 et réalisation d’une procédure d’assurance qualité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FATTAL Elias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LORSCHEIDER Mathilde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de la vectorisation des glucocorticoïdes dans le traitement de la polyarthrite rhumatoïde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FERNANDEZ Christine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BERROUA Melissa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Evaluation des entretiens pharmaceutiques réalisés chez les patients traités en ville par anti-vitamines K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BRAHMI Chiraz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du pharmacien dans la préparation de la sortie du patient hospitalisé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BOUTAL Samira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Virus de l’immunodéficience humaine et néphropathies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2009-2010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APIED Jean Christophe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antirétroviraux dans le cadre de la pré-exposition au VIH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BISIAU Laurine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stomies digestives et urinaires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Généralités, nouvelles techniques chirurgicales, prise en charge du patient à l’hôpital et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CROCHETON Audrey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Identification des facteurs favorisants et des obstacles à la mise en place des entretiens pharmaceutiques AVK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DELAUTRE Solenn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du schizophrène vieillissant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 xml:space="preserve">: aspects cliniques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HAJJAR Myriam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Impact de l’opinion pharmaceutique sur la prescription médicamenteuse chez le sujet âgé institutionnalisé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LHUILIER Julien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au point d’une procédure de bonne délivrance des AVK en officine grâce à une étude menée sur 56 patients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SITBON William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maux de la femme enceinte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prise en charge d’une demande spontanée par le pharmacien d’officine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6C5B7A" w:rsidRDefault="00856A54">
            <w:pPr>
              <w:jc w:val="center"/>
              <w:rPr>
                <w:rFonts w:ascii="Palatino Linotype" w:hAnsi="Palatino Linotype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5B7A">
              <w:rPr>
                <w:rFonts w:ascii="Palatino Linotype" w:hAnsi="Palatino Linotype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FORESTIER François</w:t>
            </w:r>
          </w:p>
        </w:tc>
        <w:tc>
          <w:tcPr>
            <w:tcW w:w="2534" w:type="dxa"/>
            <w:shd w:val="clear" w:color="auto" w:fill="E0E0E0"/>
          </w:tcPr>
          <w:p w:rsidR="00856A54" w:rsidRPr="006C5B7A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5B7A">
              <w:rPr>
                <w:rFonts w:ascii="Palatino Linotype" w:hAnsi="Palatino Linotype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HEMATOLOGIE</w:t>
            </w:r>
          </w:p>
        </w:tc>
        <w:tc>
          <w:tcPr>
            <w:tcW w:w="2958" w:type="dxa"/>
            <w:shd w:val="clear" w:color="auto" w:fill="E0E0E0"/>
          </w:tcPr>
          <w:p w:rsidR="00856A54" w:rsidRPr="006C5B7A" w:rsidRDefault="00856A54">
            <w:pPr>
              <w:pStyle w:val="Titre4"/>
              <w:rPr>
                <w:rFonts w:ascii="Palatino Linotype" w:hAnsi="Palatino Linotype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6C5B7A" w:rsidRDefault="00856A54">
            <w:pPr>
              <w:jc w:val="center"/>
              <w:rPr>
                <w:rFonts w:ascii="Palatino Linotype" w:hAnsi="Palatino Linotype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6C5B7A" w:rsidRDefault="00856A54">
            <w:pPr>
              <w:jc w:val="center"/>
              <w:rPr>
                <w:rFonts w:ascii="Palatino Linotype" w:hAnsi="Palatino Linotype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6C5B7A" w:rsidRDefault="00856A54">
            <w:pPr>
              <w:jc w:val="center"/>
              <w:rPr>
                <w:rFonts w:ascii="Palatino Linotype" w:hAnsi="Palatino Linotype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FOUASSIER Eric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Droit &amp; Economie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Pharmaceutiques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BOUBEKEUR Djihane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règlementation gériatrique des essais cliniques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09-01-2014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VOYER Maëlis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L’usage des plantes médicinales au XIIème siècle, à travers la série des romans policiers d’Ellis Peters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ROFIQUE Daphné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publicité en faveur des médicaments dans le moniteur des pharmacies, au cours des années 60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FOURNIER Chloé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Gestion d’une ATU au sein d’un service de pharmacovigilance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FRUTEAU Fanny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L’encadrement règlementaire des supports digitaux au sein de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GOBLET Vanessa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réseaux sociaux, nouvelle entrée d’information en pharmacovigilance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Application d’un outil de requête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BASTART Sylvia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empoisonnements dans les enquêtes d’Hercule POIROT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CASSAGNES Juliette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évolutions de la charte internet (2010-2014)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ERKUL Selen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Pilotage règlementaire et qualité d’un produit pharmaceutique mature lors d’un transfert de site de production chez un sous-traitant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FRUTEAU Fanny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application de la nouvelle charte internet au sein d’un laboratoire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GIRARDIN Morgane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mise en œuvre d’un arbitrage européen sur le fondement de l’article 31 de la directive 2001/83/CE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LENOIR Véronique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Evolution de l’industrie pharmaceutique dans les pays émergents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impact du protectionnisme des états sur la fabrication des médicaments. Exemple de l’Algérie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1999-2000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MICAELLI Damien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L’Historique de l’évolution des lois DMOS dans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NATAF Rebecca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statut juridique de la cigarette électronique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THOMAS Maxime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enjeux scientifiques, juridiques et éthiques du « modèle BIG DATE » dans le cadre de la médecine personnalisée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FOURNEAU Christophe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CHOU David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Sativex®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03-04-2014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NIMAGA Halimatou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cosmétique dans le soin du cheveu crépu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15-05-2014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ANDRIAMAMPIANINA Gaëlla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Jamelonier (Syzygium cumini L.)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05-09-2014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FACORAT Coralie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place de la phytothérapie créole dans les états grippaux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03-10-2014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PICA  Vanessa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huiles essentielles et le sport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26-09-2014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CAILLON Annaëlle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de l’igname (Dioscorea sp.) dans la prise en charge du patient diabétique guadeloupéen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08-12-2014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CAUET Pauline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Place de l’aromathérapie en officine – Enquête de terrain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17-10-2014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FRUCH Anne-Sophie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Ricin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usages anciens et emplois modernes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GEBRAIL Sarah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Utilisation des substances naturelles en thérapeutique dans l’antiquité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14-11-2014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JANDIN Vincent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TRIBULUS TERRESTRIS, une plante pour les sportfis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16-10-2014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KEALY Louis-Vuddhi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CURCUMA XANTHORRHIZA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17-10-2014</w:t>
            </w:r>
          </w:p>
        </w:tc>
      </w:tr>
      <w:tr w:rsidR="00856A54" w:rsidRPr="009C6117" w:rsidTr="00936EF7">
        <w:trPr>
          <w:cantSplit/>
          <w:trHeight w:val="407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FOURNIER Natalie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nl-NL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  <w:lang w:val="nl-NL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nl-NL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nl-NL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nl-NL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nl-NL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GARDIER Alain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Neuropharmacologie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DE JULIEN DE ZELICOURT Antoine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Etude du rôle de l’eneyme de signalisation calcique CD38 dans la maladie de Duchenne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REZAI AMIN Sara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rôle de PMAT (Plasma Membrane Monoamine Transporter) dans le système nerveux centre (SNC)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Modification</w:t>
            </w: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CHANAUD Céline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Kétamine à faible dose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un antidépresseur d’action rapide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 Résumé des données cliniques en 2014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25-11-2013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GARNIER Anne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lastRenderedPageBreak/>
              <w:t>GERMAN Michèle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  <w:lang w:val="de-DE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ROBIN Aurélie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Evolution de la législation pharmaceutique européenne concernant la validité des autorisations de mise sur le marché des médicaments à usage humain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2005-2006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GUYONDET Claire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traitement de la dépression – Proposition d’une stratégie internationale d’enregistrement d’un agoniste partiel des récepteurs NMDA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GENDRE Steven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Prophylaxie de l’infection à cytomégalovirus post-transplantation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un nouvel antiviral, le LETERMOVIR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THAK Stéphanie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Le labelling aux </w:t>
            </w:r>
            <w:r>
              <w:rPr>
                <w:rFonts w:ascii="Palatino Linotype" w:hAnsi="Palatino Linotype"/>
                <w:sz w:val="20"/>
              </w:rPr>
              <w:t>France</w:t>
            </w:r>
            <w:r w:rsidRPr="009C6117">
              <w:rPr>
                <w:rFonts w:ascii="Palatino Linotype" w:hAnsi="Palatino Linotype"/>
                <w:sz w:val="20"/>
              </w:rPr>
              <w:t xml:space="preserve"> et en Europe. Conséquences pour les produits de biotechnologie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ADAM Christelle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Thérapie Génique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une nouvelle classe de médicaments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BEZIAT Magali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Impact de l’émergence des nano biologies sur la règlementation du médicament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BENAHMED Ismahene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nouvelle règlementation en Europe des essais cliniques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POITOU Sophie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règlementation et les spécificités des essais cliniques en pédiatrie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t>GESBERT Frank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Biologie Moléculaire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D914D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BOMER Carine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Validation de méthodes analytiques pour le contrôle qualité des vecteurs lentivirus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t>GHERMANI Nour Eddine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Physique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  <w:lang w:val="de-DE"/>
              </w:rPr>
            </w:pPr>
            <w:r w:rsidRPr="009C6117">
              <w:rPr>
                <w:rFonts w:ascii="Palatino Linotype" w:hAnsi="Palatino Linotype"/>
                <w:b/>
                <w:sz w:val="20"/>
                <w:lang w:val="de-DE"/>
              </w:rPr>
              <w:t>GOUYETTE Alain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Cancérologie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AFSHAR Rémi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circuit des médicaments cytotoxiques injectables, à l’hôpital Saint-Joseph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de la prescription à l’administration et la gestion des effets indésirables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YANG Mi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Médecine de précision, en cancérologie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défis et réussites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SCHOFIEL Joël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du cancer colorectal en oncogériatrie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SECONDINI Marie-Céline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et suivi des douleurs cancéreuses par le pharmacie d’officine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JOUDIOU Marie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cancer broncho-pulmonaire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TRAN BA Ngoc Phuong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L’empathie clinique à l’officine, apprendre à comprendre le patient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DAHER Hassan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Evaluation du taux d’alcoolémie chez les patients traités par la Gemcitabine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MEBREK Malik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Thrombose et cancer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PORTIER Lucie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Caractérisation fonctionnelle des cellules stromales avec mutation BRCA1. Rôle dans la transition épithéliomésenchymateuse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RATOVONANTENAINA Johary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Syndromes myéloprolifératifs Philadelphie-négatifs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prise en charge actuelle et perspectives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SCHOFIEL Joël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du cancer colorectal en oncogériatrie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TRAN BA Ngoc Phuong</w:t>
            </w:r>
          </w:p>
        </w:tc>
        <w:tc>
          <w:tcPr>
            <w:tcW w:w="4628" w:type="dxa"/>
          </w:tcPr>
          <w:p w:rsidR="00856A54" w:rsidRPr="009C6117" w:rsidRDefault="00856A54" w:rsidP="003E378D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L’empathie clinique à l’officine, apprendre à comprendre le patient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GUIARD Bruno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F25040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 w:rsidP="00F2504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GUILLOIS Catherine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42508F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KEV Vichita Estelle</w:t>
            </w:r>
          </w:p>
        </w:tc>
        <w:tc>
          <w:tcPr>
            <w:tcW w:w="4628" w:type="dxa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Gestion des agressions et des litiges à l’Officine</w:t>
            </w:r>
          </w:p>
        </w:tc>
        <w:tc>
          <w:tcPr>
            <w:tcW w:w="1492" w:type="dxa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06-05-2014</w:t>
            </w:r>
          </w:p>
        </w:tc>
      </w:tr>
      <w:tr w:rsidR="00323F24" w:rsidRPr="009C6117" w:rsidTr="00936EF7">
        <w:trPr>
          <w:cantSplit/>
          <w:trHeight w:val="80"/>
        </w:trPr>
        <w:tc>
          <w:tcPr>
            <w:tcW w:w="2570" w:type="dxa"/>
          </w:tcPr>
          <w:p w:rsidR="00323F24" w:rsidRPr="009C6117" w:rsidRDefault="00323F24" w:rsidP="0042508F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323F24" w:rsidRPr="009C6117" w:rsidRDefault="00323F24" w:rsidP="0042508F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23F24" w:rsidRPr="009C6117" w:rsidRDefault="00323F24" w:rsidP="0042508F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>
              <w:rPr>
                <w:rFonts w:ascii="Palatino Linotype" w:hAnsi="Palatino Linotype"/>
                <w:b w:val="0"/>
                <w:sz w:val="20"/>
              </w:rPr>
              <w:t>SATHIYASEELAN Suhanie</w:t>
            </w:r>
          </w:p>
        </w:tc>
        <w:tc>
          <w:tcPr>
            <w:tcW w:w="4628" w:type="dxa"/>
          </w:tcPr>
          <w:p w:rsidR="00323F24" w:rsidRPr="009C6117" w:rsidRDefault="00323F2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Les pansements de la production à la délivrance</w:t>
            </w:r>
          </w:p>
        </w:tc>
        <w:tc>
          <w:tcPr>
            <w:tcW w:w="1492" w:type="dxa"/>
          </w:tcPr>
          <w:p w:rsidR="00323F24" w:rsidRPr="009C6117" w:rsidRDefault="00323F2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323F24" w:rsidRPr="009C6117" w:rsidRDefault="00323F24" w:rsidP="0042508F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JANOIR Claire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Bactériologie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LEVY Samuel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Impact des vaccins conjugués contre le pneumocoque sur les stratégies antibiotiques en pédiatrie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10-02-2014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BALTY François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Brucellose Humaine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Physiopathologie et Epidémiologie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BABET Aurélie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du micro biote intestinal dans la maladie de CROHN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NATAF Ulysse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Otite moyenne aiguë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épidémiologie, caractéristiques cliniques et traitements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JOSEPH Delphine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KANSAU Imad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Semeiologie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D’HAUTEFEUILLE Alexis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système de gestion de risques en pharmacovigilance et leur minimisation. Quelles mesures dans le cadre d’effets indésirables neurologiques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ADAMS Charles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Sclérose latérale amyotrophique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Avancée thérapeutique et perspective dans la recherche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DAKKAK Maya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troubles bipolaires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exemple de prise en charge à l’Hôpital Henri Mondor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TRAGIN Thibaut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thérapie génique dans le cadre de la maladie de PARKINSON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vers une nouvelle perspective thérapeutique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NGUYEN Quynh-Vy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Hormone de croissance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Etude comparative de la réponse au traitement entre le déficit vrai et GH RH et diverses pathologies (ISS, SGA, DCS)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AOULED SAID Ahmed Abdallah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Fréquence de l’hypothyroïdie frustre dans une population porteuse de troubles psychiatriques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ADAM Christelle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Thérapie génique, une nouvelle classe de médicaments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ATALLAH Mustapha Kamel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bigorexie, une pathologie contemporaine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BERDAH Ondine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traitements de biothérapies sont-ils acceptables chez la patiente âgée de 25 à 35 ans souffrant de polyarthrite rhumatoïde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BUFFEL DU VAURE Philippe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Troubles non moteur de la maladie de parkinson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Etat des lieux des connaissances des pharmaciens et des patients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FARHI Déborah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Nouvelle approche thérapeutique dans la prise en charge de la Rosalée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2007-2008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GOUGENOT Amélie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difficultés de l’observance dans les traitements topiques du psoriasis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28-08-2014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IMPERATO Laetitia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Etat des lieux sur l’artériopathie des membres inférieurs et présentation de l’enregistrement d’une nouvelle molécule dans cette indication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2009-2010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ROUVIERE Priscilla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prise en charge de l’infertilité féminine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de l’hôpital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KAROLAK Sarah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2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FOURNIER Cécile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Réduction des risques chez les usagers injecteurs de drogues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dispositifs en place et réflexion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24-06-2014</w:t>
            </w:r>
          </w:p>
        </w:tc>
      </w:tr>
      <w:tr w:rsidR="00856A54" w:rsidRPr="009C6117" w:rsidTr="00936EF7">
        <w:trPr>
          <w:cantSplit/>
          <w:trHeight w:val="32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CREPPY Audrey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Risques environnemental et sanitaire de la bromadiolone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évolution de la règlementation de 1979 à aujourd’hui.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03-07-2014</w:t>
            </w:r>
          </w:p>
        </w:tc>
      </w:tr>
      <w:tr w:rsidR="00856A54" w:rsidRPr="009C6117" w:rsidTr="00936EF7">
        <w:trPr>
          <w:cantSplit/>
          <w:trHeight w:val="32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KERDINE-RÖMER Saadia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MORMIN Nathalie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Exposition de la population et nuisances environnementales au chlordécone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méthodologie d’étude de la toxicité et d’évaluation des effets sur la santé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GROS-DESORMEAUX Fanny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de tests in vitro pour étudier l’immun toxicologie des médicaments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17-07-2017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DUBARRY BARBE Chloé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BRENTUXIMAB VEDOTIN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Processus mis en œuvre au sein de l’industrie pharmaceutique pour assurer sa sécurité d’emploi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LACOUR Bernard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Physiologie Humaine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LEMARCHAND Maud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effets de la musique sur le cerveau et la santé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LAFFORGUE Christine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Dermopharmacologie et Cosmétologie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MALUGINA Natalya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nutricosmétique du cheveu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GUIOMARD Benoit</w:t>
            </w:r>
          </w:p>
        </w:tc>
        <w:tc>
          <w:tcPr>
            <w:tcW w:w="4628" w:type="dxa"/>
          </w:tcPr>
          <w:p w:rsidR="00856A54" w:rsidRPr="009C6117" w:rsidRDefault="00856A54" w:rsidP="003D793C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ALOPECIES ANDROGENETIQUES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MARZOUKI Ahmed</w:t>
            </w:r>
          </w:p>
        </w:tc>
        <w:tc>
          <w:tcPr>
            <w:tcW w:w="4628" w:type="dxa"/>
          </w:tcPr>
          <w:p w:rsidR="00856A54" w:rsidRPr="009C6117" w:rsidRDefault="00856A54" w:rsidP="003D793C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Epilepsie Pharmaco résistance et régime cétogène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2001-2002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NGUYEN Anh-thu Aline</w:t>
            </w:r>
          </w:p>
        </w:tc>
        <w:tc>
          <w:tcPr>
            <w:tcW w:w="4628" w:type="dxa"/>
          </w:tcPr>
          <w:p w:rsidR="00856A54" w:rsidRPr="009C6117" w:rsidRDefault="00856A54" w:rsidP="003D793C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cas de diane 35 dans l’ACNE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OUVRIER-NEYRET Alison</w:t>
            </w:r>
          </w:p>
        </w:tc>
        <w:tc>
          <w:tcPr>
            <w:tcW w:w="4628" w:type="dxa"/>
          </w:tcPr>
          <w:p w:rsidR="00856A54" w:rsidRPr="009C6117" w:rsidRDefault="00856A54" w:rsidP="003D793C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Dermatite atopique et micro biote cutané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LAMBERT Thierre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3E0353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3E0353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 w:rsidP="003E035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LAUGEL Cécile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LIEOU Catherine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L’ALOPECIE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09-01-2014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COELHO Marina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XERODERMA PIGMENTOSUM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21-01-2014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CHALLAL Sabrina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La Maladie de Verneuil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04-04-2014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BAGHERI LACHIDAN Alexandre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Les sels d’aluminium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leur utilisation en cosmétologie et dans les vaccins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04-04-2014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BOEHM Barbara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Le psoriasis du nourrisson et de l’enfant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04-04-2014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MRIBAH Ramzi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« Le chaud et le froid » en pharmacie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25-03-2014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COLON Charline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Cas pratique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Modification du format du dossier d’AMM partie substance active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07-10-2014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SOULAIRAC Céline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Apport des inspections par les autorités compétentes pour l’amélioration d’un système de management de la qualité. Application du site industriel PARFUMS CHRISTIAN DIOR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DADON Rosemary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Les pathologies du pied rencontrées à l’Officine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Rôle du pharmacien et conseils associés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29-09-2014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COHEN Lea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La peau et le soleil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conséquences, prévention et entretien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GRENIER Benoît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BENZODIAZEPINES et APPARENTES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Mécanismes de la dépendance et prise en charge des patients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MANGOUA Oriane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La dépigmentation volontaire de la peau chez les sujets à peau noire (complications, prise en charge, prévention)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RUXER Marie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Relation client-fournisseur</w:t>
            </w:r>
            <w:r>
              <w:rPr>
                <w:rFonts w:ascii="Palatino Linotype" w:hAnsi="Palatino Linotype"/>
                <w:bCs/>
                <w:sz w:val="20"/>
              </w:rPr>
              <w:t> </w:t>
            </w:r>
            <w:r w:rsidRPr="009C6117">
              <w:rPr>
                <w:rFonts w:ascii="Palatino Linotype" w:hAnsi="Palatino Linotype"/>
                <w:bCs/>
                <w:sz w:val="20"/>
              </w:rPr>
              <w:t>: revue des spécifications des articles de conditionnement imprimés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bCs/>
                <w:sz w:val="20"/>
              </w:rPr>
            </w:pPr>
            <w:r w:rsidRPr="009C6117">
              <w:rPr>
                <w:rFonts w:ascii="Palatino Linotype" w:hAnsi="Palatino Linotype"/>
                <w:b w:val="0"/>
                <w:bCs/>
                <w:sz w:val="20"/>
              </w:rPr>
              <w:t>TARTAS Adrien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Conseil officinal chez l’enfant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LEBLAIS Véronique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LE MOAL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5950F1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LACANT Maxime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Pneumocystoses chez les patients immunodéprimés humains (VIH)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19-11-2014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LEMOINE Antoinette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Physiopathologie moléculaire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194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PANTIER Raphaël 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Mécanismes physiopathologiques des protéines de la famille </w:t>
            </w:r>
            <w:r w:rsidRPr="009C6117">
              <w:rPr>
                <w:rFonts w:ascii="Palatino Linotype" w:hAnsi="Palatino Linotype"/>
                <w:i/>
                <w:sz w:val="20"/>
              </w:rPr>
              <w:t>Tet</w:t>
            </w:r>
            <w:r w:rsidRPr="009C6117">
              <w:rPr>
                <w:rFonts w:ascii="Palatino Linotype" w:hAnsi="Palatino Linotype"/>
                <w:sz w:val="20"/>
              </w:rPr>
              <w:t xml:space="preserve"> – perspectives thérapeutiques en cancérologie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 xml:space="preserve">LE POTIER Isabelle 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NGUYEN Thuy-tien Alexandra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Utilisation d’un outil du Lean appliqué au processus de libération de lots pharmaceutiques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09-12-2014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LEVI Yves</w:t>
            </w:r>
          </w:p>
        </w:tc>
        <w:tc>
          <w:tcPr>
            <w:tcW w:w="2534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Santé-Publique / Environnement</w:t>
            </w:r>
          </w:p>
        </w:tc>
        <w:tc>
          <w:tcPr>
            <w:tcW w:w="2958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6E6E6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MÉTAIS Hubert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Analyse critique des risques sanitaires associés à la fréquentation des piscines publiques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GREILLET Chloé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Estimation de l’impact sanitaire associé à l’exposition au formaldéhyde dans les environnements intérieurs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DELEDALLE Guillaume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Evaluation du risque chimique sous la règlementation reach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PECHOUX Aurélie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Protection des travailleurs sur agents chimiques guerre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02-12-2014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LOISEAU Philippe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COCKENPOT Florence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Importance du métabolisme du mannose chez les leishmanies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28-03-2014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VILLETTE Laura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avantages socio économiques de la biosynthèse artificielle de l’artémisinine chez la levure saccharomyces cerevisiae dans le traitement du paludisme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10-07-2014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BOUBLIL Jonathan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Délivrance de médicaments antiparasitaires à l’officine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les anthelminthiques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21-07-2014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HALWANI épouse DAHAN Laure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risques parasitaires de la consommation de nourriture crue en fonction des cultures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LUCIAT Claire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produits de santé issus des méduses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STANKIEWICZ Julien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Acaricide acarifuge en officine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Mécanisme d’action et emploi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2008-2009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15-09-2014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POTEL Mélanie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bénéfices des insectes dans l’alimentation et les risques parasitaires associés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BOUZID Manil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Relations entre venins et médicaments antiparasitaires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01-12-2014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POTEL Mélanie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bénéfices des insectes dans l’alimentation et les risques parasitaires associés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SEBBANE Méryl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Consommation de médicaments antiparasitaires animaux à l’officine sur Paris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MYARA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Biochimie-Appliquée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MARVAUD J-Christophe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 xml:space="preserve"> 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403993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BOUTIN Jérémie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Altération du micro biote intestinal et transplantation fécale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MASCRET Caroline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Droit et Economie de la Santé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AD18E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RUAU Basile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Prix du médicament dans un marché régulé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Enjeux et Conséquences.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13-01-2014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TONYE NGOUNDO Blaise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agents hémostatiques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17-01-2014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BARDIN Caroline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Nouveau règlement européen sur les essais cliniques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02-04-2014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SEGUIN Anne-Charlotte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stratégie marketing et opérationnelle à adopter pour promouvoir le nouveau portefeuille produits MSD, avec l’arrivée de SIMPONI, dans le marché de la RECTOCOLITE HEMORRAGIQUE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Cas de renicade et de simponi dans le contexte concurrentiel de 2014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 xml:space="preserve">: VEDOLIZUMAB (Biothérapie à nouveau mode d’action et humira)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01-04-2014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ULMANN Constance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En 2014, les nouveaux canaux de communication et leurs applications pour la formation et l’information dans un laboratoire pharmaceutique, avantages et inconvénients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08-05-2014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IBANEZ Romain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Comment l’industrie pharmaceutique peut-elle améliorer la prise en charge des patients atteints de maladies chroniques grâce aux nouveaux moyens de communications et aux associations de patients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08-05-2014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BOUDGHENE STAMBOULI Ryad Khalil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des études cliniques dans l’amélioration de la prise en charge du diabète de type 2 chez le patient à haut risque cardiovasculaire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08-04-2014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BOUMARAF Ahmed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Comment rester concurrentiel sur un marché considéré mature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 xml:space="preserve">? Application au cas humira@ en rhumatologie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10-09-2014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NAHMIAS Laura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Deux lancements rapprochés pour le laboratoire Roche dans le cancer du sein métastatique HER2+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Comment différencier PERJETA® et KADCYLA® tout en valorisant l’offre de soins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KAILALI Mohamed Yazid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Compléments nutritionnels oraux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une catégorie à fort potentiel de développement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2005-2006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MARGELIDON Léa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formation des forces de vente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L’enjeu de l’amélioration de la qualité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PAUTRAT Elise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Bouleversements et nouveautés apportés à l’activité du contrôle règlementaire de la publicité médicale dans les années 2010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Entre contraintes, défis et opportunités.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22-09-2014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ELLILI épouse CHAABANI Fatma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Impact du droit des marques sur l’arrivée des médicaments génériques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BONNET Hélèna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Pharmaco-Economie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BOUHADOUN Massy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Evaluation médico-économique des soins oncologiques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CHEN Georges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Comment optimiser marketing global et marketing local pour des produits innovants complexes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 Le cas de l’industrie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11-12-2014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DUVERNE Lucie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BPCO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comment passer d’une maladie sous-diagnostiquée à une maladie précocement prise en charge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HAMDANI Charlène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Quelle stratégie adopté face à l’arrivée de nouveaux concurrents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? Application au cas HUMIRA® dans le traitement du psoriasis en plaque modérée à sévère.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27-11-2014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HAOUET Mariam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spécificités françaises des éléments de conditionnement des médicaments évolution et actualités règlementaires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HUGUENET Arnaud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huiles essentielles chez la personne âgée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KANAAN Danièle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L’évolution de la charte de la visite médicale en 2014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16-10-2014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LOURDANI Hocine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Le financement des sociétés de biotechnologies à visée de santé humaine en Europe et en </w:t>
            </w:r>
            <w:r>
              <w:rPr>
                <w:rFonts w:ascii="Palatino Linotype" w:hAnsi="Palatino Linotype"/>
                <w:sz w:val="20"/>
              </w:rPr>
              <w:t>France </w:t>
            </w:r>
            <w:r w:rsidRPr="009C6117">
              <w:rPr>
                <w:rFonts w:ascii="Palatino Linotype" w:hAnsi="Palatino Linotype"/>
                <w:sz w:val="20"/>
              </w:rPr>
              <w:t>: Etat des lieux, enjeux et perspectives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SABBAH Tristan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Mise en place d’outils qualité face aux exigences de la loi DMOS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les CAPA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SHAFIK Delphine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patients au cœur du marketing de l’industrie pharmaceutique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la relation entre le médecin, le patient et les outils de la santé digitale dans le domaine du diabète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SICHÉ Agathe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Lancement d’une innovation thérapeutique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étude du lancement du VISMODEGIB dans le carcinome basocellulaire avancé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10-22-2014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ZINN Alexandra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Quand tradition rime avec modernisation</w:t>
            </w:r>
            <w:r>
              <w:rPr>
                <w:rFonts w:ascii="Palatino Linotype" w:hAnsi="Palatino Linotype"/>
                <w:sz w:val="20"/>
              </w:rPr>
              <w:t> </w:t>
            </w:r>
            <w:r w:rsidRPr="009C6117">
              <w:rPr>
                <w:rFonts w:ascii="Palatino Linotype" w:hAnsi="Palatino Linotype"/>
                <w:sz w:val="20"/>
              </w:rPr>
              <w:t>: Enjeux et stratégies de développement de la médecine traditionnelle à base de plantes dans le monde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12-11-2014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>
              <w:rPr>
                <w:rFonts w:ascii="Palatino Linotype" w:hAnsi="Palatino Linotype"/>
                <w:b w:val="0"/>
                <w:sz w:val="20"/>
              </w:rPr>
              <w:t>SIMON Gaetan</w:t>
            </w:r>
          </w:p>
        </w:tc>
        <w:tc>
          <w:tcPr>
            <w:tcW w:w="4628" w:type="dxa"/>
          </w:tcPr>
          <w:p w:rsidR="00856A54" w:rsidRPr="009C6117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Diagnostic et prise en charge médicamenteuse des troubles sexuels masculins en médecine générale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17-07-2014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>
              <w:rPr>
                <w:rFonts w:ascii="Palatino Linotype" w:hAnsi="Palatino Linotype"/>
                <w:b w:val="0"/>
                <w:sz w:val="20"/>
              </w:rPr>
              <w:t>SBAIH Yasmina</w:t>
            </w:r>
          </w:p>
        </w:tc>
        <w:tc>
          <w:tcPr>
            <w:tcW w:w="4628" w:type="dxa"/>
          </w:tcPr>
          <w:p w:rsidR="00856A54" w:rsidRDefault="00856A54" w:rsidP="00CE6D3A">
            <w:pPr>
              <w:ind w:left="708"/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L’harmonisation de l’évaluation des essais cliniques dans l’Union Européenne</w:t>
            </w:r>
          </w:p>
        </w:tc>
        <w:tc>
          <w:tcPr>
            <w:tcW w:w="1492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2009-2010</w:t>
            </w:r>
          </w:p>
        </w:tc>
        <w:tc>
          <w:tcPr>
            <w:tcW w:w="1440" w:type="dxa"/>
          </w:tcPr>
          <w:p w:rsidR="00856A54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04-12-2014</w:t>
            </w:r>
          </w:p>
        </w:tc>
      </w:tr>
      <w:tr w:rsidR="00856A54" w:rsidRPr="009C6117" w:rsidTr="00936EF7">
        <w:trPr>
          <w:cantSplit/>
          <w:trHeight w:val="243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ONGERI Sandra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NOEL-HUDSON M-Sophie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D’PETGA NJANTOU ép. TCHUIJO Ange Doris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Utilisation de la quétiapine chez les adolescents hospitalisés à la fondation vallée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HOUAIRI Naëlle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Prise en charge des céphalées chez la femme enceinte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FOUGEAT Pauline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Place de la stimulation du nerf vague dans le traitement de l’épilepsie et accompagnement par le pharmacien des patients porteurs de stimulateurs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ZHAO Tony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du pharmacien dans l’application de la chronopharmacologie à l’officine. Evaluation de la connaissance des officinaux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PALLARDY Marc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NATT Jessica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Impact d’un gain de fonction de CXCR4 sur la différenciation et la domiciliation plasmocytaires dans un modèle murin du syndrome whim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99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PAUL Jean-Louis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Biochimie Appliquée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BOUKHALOUA Sabrina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L’Apolipoprotéïne E et la maladie d’Alzheimer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PÉCHINÉ Séverine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B11980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B1198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B1198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PEYRAT J-François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PICARD Véronique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PINTO Moïse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Biologie Moléculaire &amp; Génétique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PONCHEL Gilles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POPA Iuliana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Cosmétologie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A0425B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DA SILVA Alexandra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Histoire de la cosmétique et de la beauté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16-06-2014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 xml:space="preserve">NEROME Sarah 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Rôle du VEGF dans la sénescence cellulaire, conséquences dans le vieillissement cutané sur la peau noire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RUBENS Steeve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L’importance de l’hydratation de l’épiderme via les aquaporines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PORQUET Dominique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POUPON Erwan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BONIN Gaëlle 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Microtubules et MAP KINASES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03-03-2014</w:t>
            </w: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POÜS Christian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Biologie Cellulaire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AHMED BEN ABBES Rachel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troponine T au laboratoire et en Biologie Délocalisée : Etat des lieux et évaluation du nouveau dosage « point of care » par immunofluorescence retardée.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31-01-2014</w:t>
            </w:r>
          </w:p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8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PROGNON Patrice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ROSILIO Véronique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Pharmaco technie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SIMON Annick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Botanique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LAM Nathalie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ANGELICA SINENSIS : Aspects botanique et indications actuelles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25-11-2014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TEP Julie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Risques spécifiques aux voyageurs se rendant en Australie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VIDAL Christophe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GLYCIRHIZA SINENSIS : le réglisse chinois : la plante et ces utilisations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02-12-2014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974892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SMADJA Claire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974892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Pharmacodynamie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974892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974892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974892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974892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 w:rsidP="00974892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TAVERNA Myriam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TCHORELOFF Pierre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Biophysique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ANTOINE Olivier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Déploiement d’un outil d’analyse de récurrence d’une incidente qualité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09-01-2014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SABBAH Tristan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L’organisation qualité PFIZER face aux exigences de la Loi DMOS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09-01-2014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GOULAM HOUSSEN Abbas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Quality-Risk-Management et Quality-By-Design appliqués aux essais cliniques : Illustration au travers du Risk-Based-Monitoring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14-01-2014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BAVIERE Camille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Quels sont les facteurs clés du lancement d’un médicament orphelin en oncologie ? Etude de cas du lancement de Jakavi® dans la myelofibrose 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23-06-2014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MERCIER Alexandre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Validation de la décontamination par voie aérienne au peroxyde d’hydrogène des locaux de production et du matériel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03-07-2014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TAHAR Chahrazed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Résolution d’un problème récurent de rendements de conditionnement selon la démarche DMAIC/SIX SIGMA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05-09-2014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AZAIZIA Moufida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Evaluation de la stabilité des médicaments (hors chaîne du froid) en utilisant une approche mécanistique (modèle d’Arrhenius)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11-09-2014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6"/>
        </w:trPr>
        <w:tc>
          <w:tcPr>
            <w:tcW w:w="2570" w:type="dxa"/>
            <w:shd w:val="clear" w:color="auto" w:fill="D9D9D9"/>
          </w:tcPr>
          <w:p w:rsidR="00856A54" w:rsidRPr="009C6117" w:rsidRDefault="00856A54" w:rsidP="00C768C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VASSE Marc</w:t>
            </w:r>
          </w:p>
        </w:tc>
        <w:tc>
          <w:tcPr>
            <w:tcW w:w="2534" w:type="dxa"/>
            <w:shd w:val="clear" w:color="auto" w:fill="D9D9D9"/>
          </w:tcPr>
          <w:p w:rsidR="00856A54" w:rsidRPr="009C6117" w:rsidRDefault="00856A54" w:rsidP="00C768C8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D9D9D9"/>
          </w:tcPr>
          <w:p w:rsidR="00856A54" w:rsidRPr="009C6117" w:rsidRDefault="00856A54" w:rsidP="00C768C8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D9D9D9"/>
          </w:tcPr>
          <w:p w:rsidR="00856A54" w:rsidRPr="009C6117" w:rsidRDefault="00856A54" w:rsidP="00C768C8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856A54" w:rsidRPr="009C6117" w:rsidRDefault="00856A54" w:rsidP="00C768C8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56A54" w:rsidRPr="009C6117" w:rsidRDefault="00856A54" w:rsidP="00C768C8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 w:rsidP="00FA492E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FA492E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ROUXEL Jérémy</w:t>
            </w:r>
          </w:p>
        </w:tc>
        <w:tc>
          <w:tcPr>
            <w:tcW w:w="4628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 xml:space="preserve">Evaluation de la prescription des nouveaux anticoagulants oraux – Etudes des interactions médicamenteuses </w:t>
            </w:r>
          </w:p>
        </w:tc>
        <w:tc>
          <w:tcPr>
            <w:tcW w:w="1492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24-09-2014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 w:rsidP="00FA492E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 w:rsidP="00FA492E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 w:rsidP="00FA492E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66"/>
        </w:trPr>
        <w:tc>
          <w:tcPr>
            <w:tcW w:w="2570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Van den BRINK Hélène</w:t>
            </w:r>
          </w:p>
        </w:tc>
        <w:tc>
          <w:tcPr>
            <w:tcW w:w="2534" w:type="dxa"/>
            <w:shd w:val="clear" w:color="auto" w:fill="D9D9D9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  <w:r w:rsidRPr="009C6117">
              <w:rPr>
                <w:rFonts w:ascii="Palatino Linotype" w:hAnsi="Palatino Linotype"/>
                <w:bCs/>
                <w:sz w:val="20"/>
              </w:rPr>
              <w:t>Droit-législation</w:t>
            </w:r>
          </w:p>
        </w:tc>
        <w:tc>
          <w:tcPr>
            <w:tcW w:w="2958" w:type="dxa"/>
            <w:shd w:val="clear" w:color="auto" w:fill="D9D9D9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4628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GREGOIRE Marie-Clémentine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Perception de l’évolution du métier du pharmacien d’officine par les patients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04/02/2014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MORTAIN Marie-Louise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Lancement international d’un nouveau produit rôle et impact de la France comme pays de référence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09-05-2014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GOSNET Julie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Des partenariats indispensables aux liaisons dangereuses : quel encadrement pour les liens entre laboratoires et professionnels de santé, de la recherche à l’utilisation des produits de santé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02-06-2014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WAUTIER Thibault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Lancement d’un nouveau médicament : analyse des facteurs influençant son prix et son délai de commercialisation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2010-2011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26-05-2014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SAMSON Adeline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Apport des bases de données médico-administratives dans l’analyse économique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ROY Caroline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Management de l’incertitude et stratégies de contrats de pris pour optimiser l’accès au marché : Application aux nouveaux traitements dans l’Hépatite C.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17-07-2014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HEMON Morgan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paiement à la performance en médecine ambulatoire : Efficacité, facteurs de succès et propositions d’amélioration pour le système de santé français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24-09-2014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DUONG Chan-Demilly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circuit du médicament dans les unités sanitaires en région parisienne et alentours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03-10-2014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FELLOU Nathan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Rupture de stock et problèmes d’approvisionnement : un problème majeur du monde de la pharmacie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31-10-2014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BENAVENTE Charlotte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Intérêt de rémunérer la coordination ville-hôpital dans le parcours de soin du cancer du sein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2011-2012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29-09-2014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BONTOU Olivier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L’intérim en pharmacie d’officine : aspects juridiques, attentes et solutions pratiques en 2014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21-11-2014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LAI Richard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 maillage officinal sur le territoire national : état des lieux et menaces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LAMBERT Benjamin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Optimiser les médicaments génériques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2009-2010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MURIER Estelle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Comment développer efficacement des gammes de marque de distributeur en pharmacie ? Illustration par un exemple pratique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23-10-2014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ORTIZ Audrey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Thérapie ciblée ou chimiothérapie dans la CBNPC : Quel impact de l’évolution de la nature de l’évaluation du médicament dans ce positionnement en France et au Royaume-Uni 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POUILLE Aurélien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Comparaison des évaluations médico-économiques de médicaments anticancéreux entre le système français et allemand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07-11-2014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SADDEM Youssef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Quelle place peut-on aujourd’hui accorder à la politique des prix pour faire face à la concurrence dans le monde officinal 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28-11-2014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VEKSLER Vladimir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 xml:space="preserve">Physiologie 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ZENATI Yasmine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La Ménopause : un tournant ou un nouveau départ 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20-11-2014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VEYRAT Vivien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 xml:space="preserve">Professeur Associé 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 w:rsidP="00C9730D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  <w:r w:rsidRPr="009C6117">
              <w:rPr>
                <w:rFonts w:ascii="Palatino Linotype" w:hAnsi="Palatino Linotype"/>
                <w:b w:val="0"/>
                <w:sz w:val="20"/>
              </w:rPr>
              <w:t>DEWAILLY Margaux</w:t>
            </w:r>
          </w:p>
        </w:tc>
        <w:tc>
          <w:tcPr>
            <w:tcW w:w="4628" w:type="dxa"/>
          </w:tcPr>
          <w:p w:rsidR="00856A54" w:rsidRPr="009C6117" w:rsidRDefault="00856A54" w:rsidP="00CC3849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dispositifs médicaux de diagnostic IN VITRO vendus ou réalisés à l’officine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2013-2014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13-11-2014</w:t>
            </w:r>
          </w:p>
        </w:tc>
      </w:tr>
      <w:tr w:rsidR="00856A54" w:rsidRPr="009C6117" w:rsidTr="00936EF7">
        <w:trPr>
          <w:cantSplit/>
          <w:trHeight w:val="359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pStyle w:val="Titre4"/>
              <w:rPr>
                <w:rFonts w:ascii="Palatino Linotype" w:hAnsi="Palatino Linotype"/>
                <w:b w:val="0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C6117">
              <w:rPr>
                <w:rFonts w:ascii="Palatino Linotype" w:hAnsi="Palatino Linotype"/>
                <w:b/>
                <w:sz w:val="20"/>
              </w:rPr>
              <w:t>YAGOUBI Najet</w:t>
            </w:r>
          </w:p>
        </w:tc>
        <w:tc>
          <w:tcPr>
            <w:tcW w:w="2534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C6117">
              <w:rPr>
                <w:rFonts w:ascii="Palatino Linotype" w:hAnsi="Palatino Linotype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BLAISE Benoit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Application des nouvelles réglementations de sérialisation sur un site de production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20-03-2014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BOURON Philippe-Alexandre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Comment l’industrie du dispositif médical peut-elle maintenir sa performance commerciale dans un environnement règlementaire de plus en plus contraignant ?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14-11-2014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ELBOUZAIDI CHEIKHI ép. PERRON Rabia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Les Alicaments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2014-2015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21-11-2014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LENGSAVATH Marina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Environnement règlementaire international de la matériovigilance : Analyse et Renforcement du système de matériovigilance au sein d’un laboratoire pharmaceutique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08-12-2014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THEUNISSEN Amélie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Gestion du risque qualité par la mise en place d’une analyse de risque : Application à l’environnement de production d’un procédé de répartition aseptique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2012-2013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30-10-2014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VURPILLOT Aline</w:t>
            </w: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Stratégie de mise en place et de validation d’une méthode alternative d’identification microbienne en industrie pharmaceutique : la spectrométrie de masse type MALDI-TOF</w:t>
            </w: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201262013</w:t>
            </w: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  <w:r w:rsidRPr="009C6117">
              <w:rPr>
                <w:rFonts w:ascii="Palatino Linotype" w:hAnsi="Palatino Linotype"/>
                <w:sz w:val="20"/>
              </w:rPr>
              <w:t>20-10-2014</w:t>
            </w: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856A54" w:rsidRPr="009C6117" w:rsidTr="00936EF7">
        <w:trPr>
          <w:cantSplit/>
          <w:trHeight w:val="80"/>
        </w:trPr>
        <w:tc>
          <w:tcPr>
            <w:tcW w:w="257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34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4628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92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856A54" w:rsidRPr="009C6117" w:rsidRDefault="00856A54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</w:tbl>
    <w:p w:rsidR="00856A54" w:rsidRPr="009C6117" w:rsidRDefault="00856A54" w:rsidP="00E250BD">
      <w:pPr>
        <w:rPr>
          <w:sz w:val="20"/>
        </w:rPr>
      </w:pPr>
    </w:p>
    <w:sectPr w:rsidR="00856A54" w:rsidRPr="009C6117" w:rsidSect="00482952">
      <w:footerReference w:type="even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47" w:rsidRDefault="00864747" w:rsidP="00EA2C18">
      <w:r>
        <w:separator/>
      </w:r>
    </w:p>
  </w:endnote>
  <w:endnote w:type="continuationSeparator" w:id="0">
    <w:p w:rsidR="00864747" w:rsidRDefault="00864747" w:rsidP="00EA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7D" w:rsidRDefault="00FA537D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537D" w:rsidRDefault="00FA537D" w:rsidP="00AA0E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7D" w:rsidRDefault="00FA537D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5CE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A537D" w:rsidRDefault="00FA537D" w:rsidP="00AA0E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47" w:rsidRDefault="00864747" w:rsidP="00EA2C18">
      <w:r>
        <w:separator/>
      </w:r>
    </w:p>
  </w:footnote>
  <w:footnote w:type="continuationSeparator" w:id="0">
    <w:p w:rsidR="00864747" w:rsidRDefault="00864747" w:rsidP="00EA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2"/>
    <w:rsid w:val="00000E5C"/>
    <w:rsid w:val="00000F6D"/>
    <w:rsid w:val="00011D8B"/>
    <w:rsid w:val="0001547A"/>
    <w:rsid w:val="000174A3"/>
    <w:rsid w:val="000209A0"/>
    <w:rsid w:val="00023EE3"/>
    <w:rsid w:val="00026C53"/>
    <w:rsid w:val="00033451"/>
    <w:rsid w:val="00034AE2"/>
    <w:rsid w:val="00040CF7"/>
    <w:rsid w:val="0004141C"/>
    <w:rsid w:val="000423B3"/>
    <w:rsid w:val="00051F3D"/>
    <w:rsid w:val="000608ED"/>
    <w:rsid w:val="00060BD1"/>
    <w:rsid w:val="000628D3"/>
    <w:rsid w:val="00062A5A"/>
    <w:rsid w:val="00064F29"/>
    <w:rsid w:val="00067BFE"/>
    <w:rsid w:val="00067CDE"/>
    <w:rsid w:val="00067E22"/>
    <w:rsid w:val="0007065F"/>
    <w:rsid w:val="00072C5D"/>
    <w:rsid w:val="00073DD6"/>
    <w:rsid w:val="000760BC"/>
    <w:rsid w:val="00080D8A"/>
    <w:rsid w:val="00085681"/>
    <w:rsid w:val="00085D21"/>
    <w:rsid w:val="00091044"/>
    <w:rsid w:val="00095155"/>
    <w:rsid w:val="00095776"/>
    <w:rsid w:val="00097312"/>
    <w:rsid w:val="000A05B0"/>
    <w:rsid w:val="000A23BD"/>
    <w:rsid w:val="000A675D"/>
    <w:rsid w:val="000A7676"/>
    <w:rsid w:val="000B029D"/>
    <w:rsid w:val="000C043C"/>
    <w:rsid w:val="000C06C7"/>
    <w:rsid w:val="000C108A"/>
    <w:rsid w:val="000C1ECA"/>
    <w:rsid w:val="000C21DB"/>
    <w:rsid w:val="000C45F1"/>
    <w:rsid w:val="000C639B"/>
    <w:rsid w:val="000D047E"/>
    <w:rsid w:val="000D06E9"/>
    <w:rsid w:val="000D0EE1"/>
    <w:rsid w:val="000D2A0A"/>
    <w:rsid w:val="000D543B"/>
    <w:rsid w:val="000E28FD"/>
    <w:rsid w:val="000E3B40"/>
    <w:rsid w:val="000F28D8"/>
    <w:rsid w:val="000F3296"/>
    <w:rsid w:val="000F3C55"/>
    <w:rsid w:val="000F4D6D"/>
    <w:rsid w:val="000F68A9"/>
    <w:rsid w:val="000F7857"/>
    <w:rsid w:val="0010188A"/>
    <w:rsid w:val="00101BCC"/>
    <w:rsid w:val="00101E93"/>
    <w:rsid w:val="00103E69"/>
    <w:rsid w:val="00123D7B"/>
    <w:rsid w:val="00123E56"/>
    <w:rsid w:val="001256BE"/>
    <w:rsid w:val="00133598"/>
    <w:rsid w:val="00135743"/>
    <w:rsid w:val="0014072E"/>
    <w:rsid w:val="00142ECE"/>
    <w:rsid w:val="00151D0C"/>
    <w:rsid w:val="00152969"/>
    <w:rsid w:val="00155EDB"/>
    <w:rsid w:val="0016383A"/>
    <w:rsid w:val="00167A8E"/>
    <w:rsid w:val="00171B65"/>
    <w:rsid w:val="00183A3F"/>
    <w:rsid w:val="001841F4"/>
    <w:rsid w:val="00184D07"/>
    <w:rsid w:val="00186D2C"/>
    <w:rsid w:val="00193A57"/>
    <w:rsid w:val="00195DEC"/>
    <w:rsid w:val="00196535"/>
    <w:rsid w:val="00197D6A"/>
    <w:rsid w:val="001A38F9"/>
    <w:rsid w:val="001A5C29"/>
    <w:rsid w:val="001A5DD9"/>
    <w:rsid w:val="001B169A"/>
    <w:rsid w:val="001B22CC"/>
    <w:rsid w:val="001B4CCA"/>
    <w:rsid w:val="001B72EF"/>
    <w:rsid w:val="001C0416"/>
    <w:rsid w:val="001C254F"/>
    <w:rsid w:val="001C6233"/>
    <w:rsid w:val="001C63A1"/>
    <w:rsid w:val="001D0B36"/>
    <w:rsid w:val="001D0B4D"/>
    <w:rsid w:val="001D0B76"/>
    <w:rsid w:val="001D0DB3"/>
    <w:rsid w:val="001D1249"/>
    <w:rsid w:val="001D1DA7"/>
    <w:rsid w:val="001D2F32"/>
    <w:rsid w:val="001D59DC"/>
    <w:rsid w:val="001D60AE"/>
    <w:rsid w:val="001E2AC2"/>
    <w:rsid w:val="001E643B"/>
    <w:rsid w:val="001F689D"/>
    <w:rsid w:val="001F79D1"/>
    <w:rsid w:val="00200494"/>
    <w:rsid w:val="0020050A"/>
    <w:rsid w:val="00202010"/>
    <w:rsid w:val="00202BFF"/>
    <w:rsid w:val="002033CC"/>
    <w:rsid w:val="00211C4A"/>
    <w:rsid w:val="00212B49"/>
    <w:rsid w:val="0022030E"/>
    <w:rsid w:val="00222B34"/>
    <w:rsid w:val="0022361C"/>
    <w:rsid w:val="002243CD"/>
    <w:rsid w:val="00224679"/>
    <w:rsid w:val="00226A96"/>
    <w:rsid w:val="00227243"/>
    <w:rsid w:val="002273D2"/>
    <w:rsid w:val="0023064C"/>
    <w:rsid w:val="00231FBD"/>
    <w:rsid w:val="002408FA"/>
    <w:rsid w:val="00241102"/>
    <w:rsid w:val="00241FAD"/>
    <w:rsid w:val="00242498"/>
    <w:rsid w:val="002445D3"/>
    <w:rsid w:val="00244905"/>
    <w:rsid w:val="002474AE"/>
    <w:rsid w:val="00247EC3"/>
    <w:rsid w:val="00250767"/>
    <w:rsid w:val="002516B5"/>
    <w:rsid w:val="00252AE1"/>
    <w:rsid w:val="0025430F"/>
    <w:rsid w:val="00255271"/>
    <w:rsid w:val="002626A9"/>
    <w:rsid w:val="0026704C"/>
    <w:rsid w:val="002704B7"/>
    <w:rsid w:val="00280E9C"/>
    <w:rsid w:val="002818F7"/>
    <w:rsid w:val="0028233E"/>
    <w:rsid w:val="0028635C"/>
    <w:rsid w:val="00290353"/>
    <w:rsid w:val="0029356C"/>
    <w:rsid w:val="00293974"/>
    <w:rsid w:val="0029600E"/>
    <w:rsid w:val="00296038"/>
    <w:rsid w:val="002A09A6"/>
    <w:rsid w:val="002A0E6B"/>
    <w:rsid w:val="002A25E4"/>
    <w:rsid w:val="002A2659"/>
    <w:rsid w:val="002A7653"/>
    <w:rsid w:val="002B0805"/>
    <w:rsid w:val="002C01EB"/>
    <w:rsid w:val="002C79A4"/>
    <w:rsid w:val="002D2BAD"/>
    <w:rsid w:val="002D3AE7"/>
    <w:rsid w:val="002E6176"/>
    <w:rsid w:val="002E7904"/>
    <w:rsid w:val="002E7DBD"/>
    <w:rsid w:val="002F024E"/>
    <w:rsid w:val="002F1C27"/>
    <w:rsid w:val="002F2548"/>
    <w:rsid w:val="002F3684"/>
    <w:rsid w:val="002F406B"/>
    <w:rsid w:val="002F683A"/>
    <w:rsid w:val="002F6B04"/>
    <w:rsid w:val="002F718C"/>
    <w:rsid w:val="002F7FDA"/>
    <w:rsid w:val="00300E16"/>
    <w:rsid w:val="0030370C"/>
    <w:rsid w:val="003071EC"/>
    <w:rsid w:val="0031104A"/>
    <w:rsid w:val="00313DE7"/>
    <w:rsid w:val="003144CE"/>
    <w:rsid w:val="00317B3D"/>
    <w:rsid w:val="0032089C"/>
    <w:rsid w:val="00320F15"/>
    <w:rsid w:val="00322480"/>
    <w:rsid w:val="003238D5"/>
    <w:rsid w:val="00323F24"/>
    <w:rsid w:val="00326F75"/>
    <w:rsid w:val="0033096F"/>
    <w:rsid w:val="003348B6"/>
    <w:rsid w:val="0034302E"/>
    <w:rsid w:val="0034391D"/>
    <w:rsid w:val="003461A6"/>
    <w:rsid w:val="00347F88"/>
    <w:rsid w:val="00352A1B"/>
    <w:rsid w:val="0035416C"/>
    <w:rsid w:val="003571C8"/>
    <w:rsid w:val="00361F6F"/>
    <w:rsid w:val="0036254D"/>
    <w:rsid w:val="00370676"/>
    <w:rsid w:val="00370CD4"/>
    <w:rsid w:val="003737E6"/>
    <w:rsid w:val="00373B07"/>
    <w:rsid w:val="00377C8D"/>
    <w:rsid w:val="00383D29"/>
    <w:rsid w:val="00385630"/>
    <w:rsid w:val="00390BD2"/>
    <w:rsid w:val="00390DF2"/>
    <w:rsid w:val="0039193E"/>
    <w:rsid w:val="0039355A"/>
    <w:rsid w:val="00396552"/>
    <w:rsid w:val="0039743A"/>
    <w:rsid w:val="003A2D4B"/>
    <w:rsid w:val="003A3565"/>
    <w:rsid w:val="003A3795"/>
    <w:rsid w:val="003A479D"/>
    <w:rsid w:val="003A7307"/>
    <w:rsid w:val="003C6FE8"/>
    <w:rsid w:val="003C788F"/>
    <w:rsid w:val="003D35F8"/>
    <w:rsid w:val="003D793C"/>
    <w:rsid w:val="003E0353"/>
    <w:rsid w:val="003E0BCB"/>
    <w:rsid w:val="003E378D"/>
    <w:rsid w:val="003E79F4"/>
    <w:rsid w:val="003E7EBE"/>
    <w:rsid w:val="003F24C4"/>
    <w:rsid w:val="003F3CBA"/>
    <w:rsid w:val="003F5BF0"/>
    <w:rsid w:val="003F5E79"/>
    <w:rsid w:val="003F6468"/>
    <w:rsid w:val="00400CCB"/>
    <w:rsid w:val="004034AB"/>
    <w:rsid w:val="00403993"/>
    <w:rsid w:val="004071D8"/>
    <w:rsid w:val="00413531"/>
    <w:rsid w:val="00416FE3"/>
    <w:rsid w:val="00417B5D"/>
    <w:rsid w:val="00421A96"/>
    <w:rsid w:val="00422625"/>
    <w:rsid w:val="00424297"/>
    <w:rsid w:val="00424C5C"/>
    <w:rsid w:val="0042508F"/>
    <w:rsid w:val="00436C3A"/>
    <w:rsid w:val="00445BAE"/>
    <w:rsid w:val="00446CDA"/>
    <w:rsid w:val="00447960"/>
    <w:rsid w:val="00447C7B"/>
    <w:rsid w:val="00447F71"/>
    <w:rsid w:val="00453502"/>
    <w:rsid w:val="00454683"/>
    <w:rsid w:val="00454879"/>
    <w:rsid w:val="00460C63"/>
    <w:rsid w:val="00463F3E"/>
    <w:rsid w:val="00464C34"/>
    <w:rsid w:val="00467517"/>
    <w:rsid w:val="00467C0D"/>
    <w:rsid w:val="004707E0"/>
    <w:rsid w:val="00474731"/>
    <w:rsid w:val="00475EB9"/>
    <w:rsid w:val="004827CB"/>
    <w:rsid w:val="00482952"/>
    <w:rsid w:val="004860AE"/>
    <w:rsid w:val="004860E2"/>
    <w:rsid w:val="004900ED"/>
    <w:rsid w:val="004905ED"/>
    <w:rsid w:val="00492420"/>
    <w:rsid w:val="00496ED8"/>
    <w:rsid w:val="0049745F"/>
    <w:rsid w:val="004A0B89"/>
    <w:rsid w:val="004A0E3E"/>
    <w:rsid w:val="004A2B38"/>
    <w:rsid w:val="004A3B90"/>
    <w:rsid w:val="004B05D5"/>
    <w:rsid w:val="004B38FB"/>
    <w:rsid w:val="004B5464"/>
    <w:rsid w:val="004B6065"/>
    <w:rsid w:val="004B7D83"/>
    <w:rsid w:val="004C10CA"/>
    <w:rsid w:val="004C335C"/>
    <w:rsid w:val="004C5036"/>
    <w:rsid w:val="004C5992"/>
    <w:rsid w:val="004C5E4D"/>
    <w:rsid w:val="004C5F40"/>
    <w:rsid w:val="004D07B3"/>
    <w:rsid w:val="004D1263"/>
    <w:rsid w:val="004D4F81"/>
    <w:rsid w:val="004E3D39"/>
    <w:rsid w:val="004E55AC"/>
    <w:rsid w:val="004E7E1F"/>
    <w:rsid w:val="004F663E"/>
    <w:rsid w:val="0050178A"/>
    <w:rsid w:val="00505E69"/>
    <w:rsid w:val="00510FCC"/>
    <w:rsid w:val="005111A0"/>
    <w:rsid w:val="00512EAB"/>
    <w:rsid w:val="005136F0"/>
    <w:rsid w:val="00515FBC"/>
    <w:rsid w:val="00516543"/>
    <w:rsid w:val="00520D00"/>
    <w:rsid w:val="005223A4"/>
    <w:rsid w:val="00524077"/>
    <w:rsid w:val="005264C2"/>
    <w:rsid w:val="005302B5"/>
    <w:rsid w:val="00530375"/>
    <w:rsid w:val="00533DF6"/>
    <w:rsid w:val="00535AEC"/>
    <w:rsid w:val="005455C1"/>
    <w:rsid w:val="00547590"/>
    <w:rsid w:val="0054765F"/>
    <w:rsid w:val="0054794D"/>
    <w:rsid w:val="00551D59"/>
    <w:rsid w:val="00552BB6"/>
    <w:rsid w:val="00552D74"/>
    <w:rsid w:val="00552FC1"/>
    <w:rsid w:val="00555AC8"/>
    <w:rsid w:val="00555BF9"/>
    <w:rsid w:val="00562DAA"/>
    <w:rsid w:val="00562F2D"/>
    <w:rsid w:val="00564CDF"/>
    <w:rsid w:val="00564E9E"/>
    <w:rsid w:val="0056734A"/>
    <w:rsid w:val="00572897"/>
    <w:rsid w:val="00577F0D"/>
    <w:rsid w:val="00580376"/>
    <w:rsid w:val="00581D7F"/>
    <w:rsid w:val="0058351B"/>
    <w:rsid w:val="00583A32"/>
    <w:rsid w:val="005851A3"/>
    <w:rsid w:val="005854EB"/>
    <w:rsid w:val="0059155C"/>
    <w:rsid w:val="005950F1"/>
    <w:rsid w:val="00596FEB"/>
    <w:rsid w:val="005A0A5E"/>
    <w:rsid w:val="005B3201"/>
    <w:rsid w:val="005D477A"/>
    <w:rsid w:val="005E3582"/>
    <w:rsid w:val="005E44E1"/>
    <w:rsid w:val="005E4C3F"/>
    <w:rsid w:val="005E4C48"/>
    <w:rsid w:val="005E72A0"/>
    <w:rsid w:val="005F3050"/>
    <w:rsid w:val="005F3DAF"/>
    <w:rsid w:val="005F5475"/>
    <w:rsid w:val="005F5764"/>
    <w:rsid w:val="005F7E3D"/>
    <w:rsid w:val="00602C35"/>
    <w:rsid w:val="006033C3"/>
    <w:rsid w:val="00604068"/>
    <w:rsid w:val="006048B9"/>
    <w:rsid w:val="00604EE0"/>
    <w:rsid w:val="0060712A"/>
    <w:rsid w:val="006074D7"/>
    <w:rsid w:val="006113DB"/>
    <w:rsid w:val="0061199F"/>
    <w:rsid w:val="00613551"/>
    <w:rsid w:val="006178CA"/>
    <w:rsid w:val="006245F3"/>
    <w:rsid w:val="0062505E"/>
    <w:rsid w:val="0062765A"/>
    <w:rsid w:val="00631B11"/>
    <w:rsid w:val="00633B5C"/>
    <w:rsid w:val="00634DD9"/>
    <w:rsid w:val="00634EB0"/>
    <w:rsid w:val="006372BF"/>
    <w:rsid w:val="00643731"/>
    <w:rsid w:val="0064508A"/>
    <w:rsid w:val="0065376F"/>
    <w:rsid w:val="00654E03"/>
    <w:rsid w:val="00662A9F"/>
    <w:rsid w:val="00665128"/>
    <w:rsid w:val="0067001D"/>
    <w:rsid w:val="00671235"/>
    <w:rsid w:val="00671AEB"/>
    <w:rsid w:val="00675B34"/>
    <w:rsid w:val="00676088"/>
    <w:rsid w:val="00681E61"/>
    <w:rsid w:val="00682E3F"/>
    <w:rsid w:val="00685CEB"/>
    <w:rsid w:val="006862BE"/>
    <w:rsid w:val="00686CC7"/>
    <w:rsid w:val="00686D3F"/>
    <w:rsid w:val="00686F4F"/>
    <w:rsid w:val="0068709E"/>
    <w:rsid w:val="006870FF"/>
    <w:rsid w:val="006909A1"/>
    <w:rsid w:val="00690F30"/>
    <w:rsid w:val="00693CC1"/>
    <w:rsid w:val="00697FAB"/>
    <w:rsid w:val="006A07CF"/>
    <w:rsid w:val="006A1C81"/>
    <w:rsid w:val="006A428A"/>
    <w:rsid w:val="006A6057"/>
    <w:rsid w:val="006A77AB"/>
    <w:rsid w:val="006A7A05"/>
    <w:rsid w:val="006B1BCD"/>
    <w:rsid w:val="006B22DA"/>
    <w:rsid w:val="006B2F2F"/>
    <w:rsid w:val="006B3820"/>
    <w:rsid w:val="006B5247"/>
    <w:rsid w:val="006C0BA1"/>
    <w:rsid w:val="006C3FC1"/>
    <w:rsid w:val="006C536D"/>
    <w:rsid w:val="006C5B7A"/>
    <w:rsid w:val="006D578D"/>
    <w:rsid w:val="006E3F3B"/>
    <w:rsid w:val="006F3AD2"/>
    <w:rsid w:val="006F4A33"/>
    <w:rsid w:val="006F50DD"/>
    <w:rsid w:val="0070032F"/>
    <w:rsid w:val="007052AA"/>
    <w:rsid w:val="00705413"/>
    <w:rsid w:val="00705F9E"/>
    <w:rsid w:val="00706215"/>
    <w:rsid w:val="007075E6"/>
    <w:rsid w:val="00707EE9"/>
    <w:rsid w:val="00714171"/>
    <w:rsid w:val="0071498B"/>
    <w:rsid w:val="00720277"/>
    <w:rsid w:val="00721D7F"/>
    <w:rsid w:val="0072311D"/>
    <w:rsid w:val="0072313B"/>
    <w:rsid w:val="00723B8C"/>
    <w:rsid w:val="007252CC"/>
    <w:rsid w:val="00725B6C"/>
    <w:rsid w:val="0072794C"/>
    <w:rsid w:val="00727B56"/>
    <w:rsid w:val="0073393B"/>
    <w:rsid w:val="00733B21"/>
    <w:rsid w:val="00733EF9"/>
    <w:rsid w:val="00737B50"/>
    <w:rsid w:val="00743A84"/>
    <w:rsid w:val="00751921"/>
    <w:rsid w:val="0075225A"/>
    <w:rsid w:val="00753FEE"/>
    <w:rsid w:val="00754469"/>
    <w:rsid w:val="00756A4F"/>
    <w:rsid w:val="00760413"/>
    <w:rsid w:val="007725FB"/>
    <w:rsid w:val="007736F0"/>
    <w:rsid w:val="00775AE3"/>
    <w:rsid w:val="00776F57"/>
    <w:rsid w:val="00777183"/>
    <w:rsid w:val="0078171F"/>
    <w:rsid w:val="007835CA"/>
    <w:rsid w:val="00783936"/>
    <w:rsid w:val="00783C27"/>
    <w:rsid w:val="00785024"/>
    <w:rsid w:val="00790400"/>
    <w:rsid w:val="00791DB1"/>
    <w:rsid w:val="007926DB"/>
    <w:rsid w:val="007A0F84"/>
    <w:rsid w:val="007A73BD"/>
    <w:rsid w:val="007B26D6"/>
    <w:rsid w:val="007B373D"/>
    <w:rsid w:val="007B582A"/>
    <w:rsid w:val="007C0D91"/>
    <w:rsid w:val="007C2AFF"/>
    <w:rsid w:val="007C57F4"/>
    <w:rsid w:val="007D1DAC"/>
    <w:rsid w:val="007D24B2"/>
    <w:rsid w:val="007D46B5"/>
    <w:rsid w:val="007D5955"/>
    <w:rsid w:val="007E002A"/>
    <w:rsid w:val="007E03E9"/>
    <w:rsid w:val="007E04C3"/>
    <w:rsid w:val="007E4F8D"/>
    <w:rsid w:val="007E5723"/>
    <w:rsid w:val="007E5C7E"/>
    <w:rsid w:val="007F0422"/>
    <w:rsid w:val="007F13EF"/>
    <w:rsid w:val="008012F1"/>
    <w:rsid w:val="00802E0B"/>
    <w:rsid w:val="00804E74"/>
    <w:rsid w:val="0080651A"/>
    <w:rsid w:val="0081143F"/>
    <w:rsid w:val="00815E96"/>
    <w:rsid w:val="00816EBC"/>
    <w:rsid w:val="00820BD7"/>
    <w:rsid w:val="00821BD9"/>
    <w:rsid w:val="008245F1"/>
    <w:rsid w:val="008255FB"/>
    <w:rsid w:val="0082600D"/>
    <w:rsid w:val="00826BD8"/>
    <w:rsid w:val="008271E1"/>
    <w:rsid w:val="00827C21"/>
    <w:rsid w:val="008329F2"/>
    <w:rsid w:val="008333A2"/>
    <w:rsid w:val="008406B1"/>
    <w:rsid w:val="00840700"/>
    <w:rsid w:val="00840F39"/>
    <w:rsid w:val="00850383"/>
    <w:rsid w:val="00852605"/>
    <w:rsid w:val="0085263F"/>
    <w:rsid w:val="00856810"/>
    <w:rsid w:val="00856A54"/>
    <w:rsid w:val="00860E2D"/>
    <w:rsid w:val="00861966"/>
    <w:rsid w:val="00863A56"/>
    <w:rsid w:val="00864747"/>
    <w:rsid w:val="008648AB"/>
    <w:rsid w:val="00864DDB"/>
    <w:rsid w:val="00872217"/>
    <w:rsid w:val="00876655"/>
    <w:rsid w:val="00880352"/>
    <w:rsid w:val="00881CAF"/>
    <w:rsid w:val="008838CA"/>
    <w:rsid w:val="00885434"/>
    <w:rsid w:val="00886463"/>
    <w:rsid w:val="0088781A"/>
    <w:rsid w:val="00891211"/>
    <w:rsid w:val="008922BE"/>
    <w:rsid w:val="008924F8"/>
    <w:rsid w:val="00894B57"/>
    <w:rsid w:val="008A03CF"/>
    <w:rsid w:val="008A0413"/>
    <w:rsid w:val="008A45E0"/>
    <w:rsid w:val="008A4C42"/>
    <w:rsid w:val="008B6E25"/>
    <w:rsid w:val="008C2FE7"/>
    <w:rsid w:val="008C4FC5"/>
    <w:rsid w:val="008C53EA"/>
    <w:rsid w:val="008C5F26"/>
    <w:rsid w:val="008C6E5B"/>
    <w:rsid w:val="008C78C2"/>
    <w:rsid w:val="008D40E8"/>
    <w:rsid w:val="008D45E2"/>
    <w:rsid w:val="008E4BD5"/>
    <w:rsid w:val="008E564D"/>
    <w:rsid w:val="008E64C3"/>
    <w:rsid w:val="008F1A53"/>
    <w:rsid w:val="008F20B8"/>
    <w:rsid w:val="008F2D99"/>
    <w:rsid w:val="008F4F9B"/>
    <w:rsid w:val="008F6532"/>
    <w:rsid w:val="009030B3"/>
    <w:rsid w:val="00903E60"/>
    <w:rsid w:val="0090523B"/>
    <w:rsid w:val="009078A0"/>
    <w:rsid w:val="00907C76"/>
    <w:rsid w:val="00911DE3"/>
    <w:rsid w:val="00913E89"/>
    <w:rsid w:val="009154F2"/>
    <w:rsid w:val="00920C9D"/>
    <w:rsid w:val="009211D6"/>
    <w:rsid w:val="009230BC"/>
    <w:rsid w:val="00923A14"/>
    <w:rsid w:val="00923E4F"/>
    <w:rsid w:val="00925184"/>
    <w:rsid w:val="0092690F"/>
    <w:rsid w:val="00926A42"/>
    <w:rsid w:val="00935E00"/>
    <w:rsid w:val="00936394"/>
    <w:rsid w:val="00936BDB"/>
    <w:rsid w:val="00936EF7"/>
    <w:rsid w:val="00937EC1"/>
    <w:rsid w:val="00942AF2"/>
    <w:rsid w:val="00951BF5"/>
    <w:rsid w:val="00957A1F"/>
    <w:rsid w:val="00964497"/>
    <w:rsid w:val="009652AD"/>
    <w:rsid w:val="00970877"/>
    <w:rsid w:val="0097246F"/>
    <w:rsid w:val="00972DE0"/>
    <w:rsid w:val="00973F9A"/>
    <w:rsid w:val="00974599"/>
    <w:rsid w:val="00974892"/>
    <w:rsid w:val="00974E38"/>
    <w:rsid w:val="009752D6"/>
    <w:rsid w:val="0097673A"/>
    <w:rsid w:val="00976913"/>
    <w:rsid w:val="00980010"/>
    <w:rsid w:val="00982183"/>
    <w:rsid w:val="00983075"/>
    <w:rsid w:val="009830FC"/>
    <w:rsid w:val="00984A92"/>
    <w:rsid w:val="0098528F"/>
    <w:rsid w:val="00986217"/>
    <w:rsid w:val="009935A4"/>
    <w:rsid w:val="00993864"/>
    <w:rsid w:val="009968E6"/>
    <w:rsid w:val="009A13B7"/>
    <w:rsid w:val="009A49B4"/>
    <w:rsid w:val="009A60DF"/>
    <w:rsid w:val="009B05B2"/>
    <w:rsid w:val="009B3C57"/>
    <w:rsid w:val="009B4CC9"/>
    <w:rsid w:val="009B5200"/>
    <w:rsid w:val="009B5DE7"/>
    <w:rsid w:val="009C05E1"/>
    <w:rsid w:val="009C1352"/>
    <w:rsid w:val="009C1794"/>
    <w:rsid w:val="009C213C"/>
    <w:rsid w:val="009C3032"/>
    <w:rsid w:val="009C41CB"/>
    <w:rsid w:val="009C6117"/>
    <w:rsid w:val="009C6820"/>
    <w:rsid w:val="009D0024"/>
    <w:rsid w:val="009D03F0"/>
    <w:rsid w:val="009D4493"/>
    <w:rsid w:val="009D5A96"/>
    <w:rsid w:val="009D75FB"/>
    <w:rsid w:val="009E0C24"/>
    <w:rsid w:val="009E0C2E"/>
    <w:rsid w:val="009E2D28"/>
    <w:rsid w:val="009E3005"/>
    <w:rsid w:val="009F0E70"/>
    <w:rsid w:val="009F1441"/>
    <w:rsid w:val="009F15A7"/>
    <w:rsid w:val="00A00BFB"/>
    <w:rsid w:val="00A0279F"/>
    <w:rsid w:val="00A03700"/>
    <w:rsid w:val="00A0425B"/>
    <w:rsid w:val="00A04308"/>
    <w:rsid w:val="00A043E8"/>
    <w:rsid w:val="00A06C1E"/>
    <w:rsid w:val="00A074EA"/>
    <w:rsid w:val="00A115C8"/>
    <w:rsid w:val="00A117FA"/>
    <w:rsid w:val="00A14E05"/>
    <w:rsid w:val="00A213F3"/>
    <w:rsid w:val="00A25FCA"/>
    <w:rsid w:val="00A26582"/>
    <w:rsid w:val="00A303BD"/>
    <w:rsid w:val="00A308CB"/>
    <w:rsid w:val="00A30D02"/>
    <w:rsid w:val="00A31564"/>
    <w:rsid w:val="00A336AF"/>
    <w:rsid w:val="00A338C6"/>
    <w:rsid w:val="00A37712"/>
    <w:rsid w:val="00A378CF"/>
    <w:rsid w:val="00A4027C"/>
    <w:rsid w:val="00A424B5"/>
    <w:rsid w:val="00A44E5A"/>
    <w:rsid w:val="00A45EA5"/>
    <w:rsid w:val="00A50106"/>
    <w:rsid w:val="00A525ED"/>
    <w:rsid w:val="00A52EF4"/>
    <w:rsid w:val="00A54E95"/>
    <w:rsid w:val="00A5679F"/>
    <w:rsid w:val="00A616F0"/>
    <w:rsid w:val="00A623B5"/>
    <w:rsid w:val="00A67B82"/>
    <w:rsid w:val="00A70478"/>
    <w:rsid w:val="00A70D54"/>
    <w:rsid w:val="00A71585"/>
    <w:rsid w:val="00A771CB"/>
    <w:rsid w:val="00A77324"/>
    <w:rsid w:val="00A81AC1"/>
    <w:rsid w:val="00A83B04"/>
    <w:rsid w:val="00A91DB4"/>
    <w:rsid w:val="00A94715"/>
    <w:rsid w:val="00A97D31"/>
    <w:rsid w:val="00AA0E44"/>
    <w:rsid w:val="00AA2A10"/>
    <w:rsid w:val="00AA30C5"/>
    <w:rsid w:val="00AA718D"/>
    <w:rsid w:val="00AA73AB"/>
    <w:rsid w:val="00AA7AE3"/>
    <w:rsid w:val="00AA7CAE"/>
    <w:rsid w:val="00AB384E"/>
    <w:rsid w:val="00AB4661"/>
    <w:rsid w:val="00AB5856"/>
    <w:rsid w:val="00AB5E23"/>
    <w:rsid w:val="00AB6636"/>
    <w:rsid w:val="00AB6D74"/>
    <w:rsid w:val="00AB7366"/>
    <w:rsid w:val="00AC1A27"/>
    <w:rsid w:val="00AC2104"/>
    <w:rsid w:val="00AC3D83"/>
    <w:rsid w:val="00AC69CE"/>
    <w:rsid w:val="00AD18EB"/>
    <w:rsid w:val="00AD3035"/>
    <w:rsid w:val="00AD49F1"/>
    <w:rsid w:val="00AD6EEC"/>
    <w:rsid w:val="00AD73FB"/>
    <w:rsid w:val="00AE28F4"/>
    <w:rsid w:val="00AE48A0"/>
    <w:rsid w:val="00AE5C06"/>
    <w:rsid w:val="00AF1AB6"/>
    <w:rsid w:val="00AF2A62"/>
    <w:rsid w:val="00AF2EA1"/>
    <w:rsid w:val="00AF4230"/>
    <w:rsid w:val="00AF7948"/>
    <w:rsid w:val="00B0287D"/>
    <w:rsid w:val="00B05A5F"/>
    <w:rsid w:val="00B06242"/>
    <w:rsid w:val="00B11980"/>
    <w:rsid w:val="00B13DDF"/>
    <w:rsid w:val="00B14D42"/>
    <w:rsid w:val="00B2420D"/>
    <w:rsid w:val="00B27727"/>
    <w:rsid w:val="00B302DC"/>
    <w:rsid w:val="00B30941"/>
    <w:rsid w:val="00B30B96"/>
    <w:rsid w:val="00B408A5"/>
    <w:rsid w:val="00B4178B"/>
    <w:rsid w:val="00B439C6"/>
    <w:rsid w:val="00B46EE3"/>
    <w:rsid w:val="00B47DA6"/>
    <w:rsid w:val="00B50AB7"/>
    <w:rsid w:val="00B50F71"/>
    <w:rsid w:val="00B510C2"/>
    <w:rsid w:val="00B55DE1"/>
    <w:rsid w:val="00B56FDB"/>
    <w:rsid w:val="00B60213"/>
    <w:rsid w:val="00B60C6A"/>
    <w:rsid w:val="00B6650D"/>
    <w:rsid w:val="00B67133"/>
    <w:rsid w:val="00B72258"/>
    <w:rsid w:val="00B72C68"/>
    <w:rsid w:val="00B76EEE"/>
    <w:rsid w:val="00B80DE1"/>
    <w:rsid w:val="00B82BFC"/>
    <w:rsid w:val="00B84C76"/>
    <w:rsid w:val="00B90DD4"/>
    <w:rsid w:val="00B94EF4"/>
    <w:rsid w:val="00B95140"/>
    <w:rsid w:val="00B955CA"/>
    <w:rsid w:val="00BA40FC"/>
    <w:rsid w:val="00BA513A"/>
    <w:rsid w:val="00BA7517"/>
    <w:rsid w:val="00BA7FC4"/>
    <w:rsid w:val="00BB11E3"/>
    <w:rsid w:val="00BB26BF"/>
    <w:rsid w:val="00BB2974"/>
    <w:rsid w:val="00BB2E61"/>
    <w:rsid w:val="00BB32E7"/>
    <w:rsid w:val="00BB43F0"/>
    <w:rsid w:val="00BC0DC9"/>
    <w:rsid w:val="00BC2982"/>
    <w:rsid w:val="00BD26FD"/>
    <w:rsid w:val="00BD2921"/>
    <w:rsid w:val="00BD4F8E"/>
    <w:rsid w:val="00BD56D2"/>
    <w:rsid w:val="00BD5DF6"/>
    <w:rsid w:val="00BE2237"/>
    <w:rsid w:val="00BE260A"/>
    <w:rsid w:val="00BE3214"/>
    <w:rsid w:val="00BE40F5"/>
    <w:rsid w:val="00BE45C7"/>
    <w:rsid w:val="00BE52B4"/>
    <w:rsid w:val="00BF1E09"/>
    <w:rsid w:val="00BF2F6A"/>
    <w:rsid w:val="00BF48CD"/>
    <w:rsid w:val="00BF535F"/>
    <w:rsid w:val="00BF5725"/>
    <w:rsid w:val="00C0475E"/>
    <w:rsid w:val="00C04975"/>
    <w:rsid w:val="00C07396"/>
    <w:rsid w:val="00C077C8"/>
    <w:rsid w:val="00C07DE3"/>
    <w:rsid w:val="00C100D8"/>
    <w:rsid w:val="00C151FF"/>
    <w:rsid w:val="00C1589B"/>
    <w:rsid w:val="00C16E56"/>
    <w:rsid w:val="00C1741C"/>
    <w:rsid w:val="00C1763A"/>
    <w:rsid w:val="00C20C9A"/>
    <w:rsid w:val="00C27EC6"/>
    <w:rsid w:val="00C3203C"/>
    <w:rsid w:val="00C35096"/>
    <w:rsid w:val="00C361E6"/>
    <w:rsid w:val="00C40519"/>
    <w:rsid w:val="00C46022"/>
    <w:rsid w:val="00C51671"/>
    <w:rsid w:val="00C51722"/>
    <w:rsid w:val="00C53E5C"/>
    <w:rsid w:val="00C54E64"/>
    <w:rsid w:val="00C564F3"/>
    <w:rsid w:val="00C574BA"/>
    <w:rsid w:val="00C64097"/>
    <w:rsid w:val="00C662C8"/>
    <w:rsid w:val="00C70888"/>
    <w:rsid w:val="00C719D6"/>
    <w:rsid w:val="00C7584F"/>
    <w:rsid w:val="00C768C8"/>
    <w:rsid w:val="00C8270D"/>
    <w:rsid w:val="00C8310F"/>
    <w:rsid w:val="00C83BDD"/>
    <w:rsid w:val="00C86010"/>
    <w:rsid w:val="00C90F83"/>
    <w:rsid w:val="00C931A8"/>
    <w:rsid w:val="00C95EA9"/>
    <w:rsid w:val="00C97163"/>
    <w:rsid w:val="00C9730D"/>
    <w:rsid w:val="00CA10C9"/>
    <w:rsid w:val="00CA12CA"/>
    <w:rsid w:val="00CA23E5"/>
    <w:rsid w:val="00CA4AC8"/>
    <w:rsid w:val="00CA6BD2"/>
    <w:rsid w:val="00CA732D"/>
    <w:rsid w:val="00CA7700"/>
    <w:rsid w:val="00CA784F"/>
    <w:rsid w:val="00CA7EE3"/>
    <w:rsid w:val="00CB21C9"/>
    <w:rsid w:val="00CB2655"/>
    <w:rsid w:val="00CB282E"/>
    <w:rsid w:val="00CB706A"/>
    <w:rsid w:val="00CC3849"/>
    <w:rsid w:val="00CC50E1"/>
    <w:rsid w:val="00CC52F9"/>
    <w:rsid w:val="00CD141F"/>
    <w:rsid w:val="00CD1FEA"/>
    <w:rsid w:val="00CD2CE3"/>
    <w:rsid w:val="00CD46A6"/>
    <w:rsid w:val="00CD4C61"/>
    <w:rsid w:val="00CD5601"/>
    <w:rsid w:val="00CD5B59"/>
    <w:rsid w:val="00CD76A3"/>
    <w:rsid w:val="00CE4163"/>
    <w:rsid w:val="00CE5117"/>
    <w:rsid w:val="00CE5E60"/>
    <w:rsid w:val="00CE603D"/>
    <w:rsid w:val="00CE6D3A"/>
    <w:rsid w:val="00CF4267"/>
    <w:rsid w:val="00CF5385"/>
    <w:rsid w:val="00CF53A9"/>
    <w:rsid w:val="00CF5C81"/>
    <w:rsid w:val="00CF6501"/>
    <w:rsid w:val="00D051BF"/>
    <w:rsid w:val="00D0737D"/>
    <w:rsid w:val="00D10472"/>
    <w:rsid w:val="00D1306C"/>
    <w:rsid w:val="00D136CD"/>
    <w:rsid w:val="00D150DA"/>
    <w:rsid w:val="00D20DA8"/>
    <w:rsid w:val="00D256E1"/>
    <w:rsid w:val="00D2611D"/>
    <w:rsid w:val="00D302B3"/>
    <w:rsid w:val="00D32CFC"/>
    <w:rsid w:val="00D35726"/>
    <w:rsid w:val="00D35C58"/>
    <w:rsid w:val="00D363A0"/>
    <w:rsid w:val="00D421D9"/>
    <w:rsid w:val="00D42CF6"/>
    <w:rsid w:val="00D50B35"/>
    <w:rsid w:val="00D50F2E"/>
    <w:rsid w:val="00D5183A"/>
    <w:rsid w:val="00D518AB"/>
    <w:rsid w:val="00D53263"/>
    <w:rsid w:val="00D53C4E"/>
    <w:rsid w:val="00D54421"/>
    <w:rsid w:val="00D60C5C"/>
    <w:rsid w:val="00D705DD"/>
    <w:rsid w:val="00D724C7"/>
    <w:rsid w:val="00D73FF8"/>
    <w:rsid w:val="00D75275"/>
    <w:rsid w:val="00D75D06"/>
    <w:rsid w:val="00D81772"/>
    <w:rsid w:val="00D8274C"/>
    <w:rsid w:val="00D83BF4"/>
    <w:rsid w:val="00D848B4"/>
    <w:rsid w:val="00D84C4B"/>
    <w:rsid w:val="00D9091A"/>
    <w:rsid w:val="00D914DB"/>
    <w:rsid w:val="00D92965"/>
    <w:rsid w:val="00D92E37"/>
    <w:rsid w:val="00D941D3"/>
    <w:rsid w:val="00D955AB"/>
    <w:rsid w:val="00D956A9"/>
    <w:rsid w:val="00D9692A"/>
    <w:rsid w:val="00D973B1"/>
    <w:rsid w:val="00DA4A67"/>
    <w:rsid w:val="00DA59D7"/>
    <w:rsid w:val="00DB1228"/>
    <w:rsid w:val="00DB1484"/>
    <w:rsid w:val="00DB4621"/>
    <w:rsid w:val="00DB69B1"/>
    <w:rsid w:val="00DC0014"/>
    <w:rsid w:val="00DC0091"/>
    <w:rsid w:val="00DC34AF"/>
    <w:rsid w:val="00DC7420"/>
    <w:rsid w:val="00DD16DD"/>
    <w:rsid w:val="00DD349E"/>
    <w:rsid w:val="00DD5FDF"/>
    <w:rsid w:val="00DE1D2A"/>
    <w:rsid w:val="00DF0899"/>
    <w:rsid w:val="00DF15D1"/>
    <w:rsid w:val="00DF1659"/>
    <w:rsid w:val="00DF3FF6"/>
    <w:rsid w:val="00E007F3"/>
    <w:rsid w:val="00E055AB"/>
    <w:rsid w:val="00E07455"/>
    <w:rsid w:val="00E158C2"/>
    <w:rsid w:val="00E15CC8"/>
    <w:rsid w:val="00E16136"/>
    <w:rsid w:val="00E17B16"/>
    <w:rsid w:val="00E250BD"/>
    <w:rsid w:val="00E26951"/>
    <w:rsid w:val="00E303AB"/>
    <w:rsid w:val="00E33A1B"/>
    <w:rsid w:val="00E33C26"/>
    <w:rsid w:val="00E34A8A"/>
    <w:rsid w:val="00E34D89"/>
    <w:rsid w:val="00E36D8A"/>
    <w:rsid w:val="00E4645A"/>
    <w:rsid w:val="00E51860"/>
    <w:rsid w:val="00E53033"/>
    <w:rsid w:val="00E53D24"/>
    <w:rsid w:val="00E56388"/>
    <w:rsid w:val="00E56A5D"/>
    <w:rsid w:val="00E56CE4"/>
    <w:rsid w:val="00E56E22"/>
    <w:rsid w:val="00E60E21"/>
    <w:rsid w:val="00E630C5"/>
    <w:rsid w:val="00E71D23"/>
    <w:rsid w:val="00E7572B"/>
    <w:rsid w:val="00E774DA"/>
    <w:rsid w:val="00E8195D"/>
    <w:rsid w:val="00E840E3"/>
    <w:rsid w:val="00E850A5"/>
    <w:rsid w:val="00E85DB4"/>
    <w:rsid w:val="00E87C9D"/>
    <w:rsid w:val="00E908F9"/>
    <w:rsid w:val="00E914DD"/>
    <w:rsid w:val="00E915AF"/>
    <w:rsid w:val="00E93C32"/>
    <w:rsid w:val="00E96D0C"/>
    <w:rsid w:val="00EA0DDC"/>
    <w:rsid w:val="00EA0FB7"/>
    <w:rsid w:val="00EA1298"/>
    <w:rsid w:val="00EA2A89"/>
    <w:rsid w:val="00EA2C18"/>
    <w:rsid w:val="00EA4511"/>
    <w:rsid w:val="00EA47FA"/>
    <w:rsid w:val="00EA6BA9"/>
    <w:rsid w:val="00EB0020"/>
    <w:rsid w:val="00EB2558"/>
    <w:rsid w:val="00EB3D80"/>
    <w:rsid w:val="00EB3DDD"/>
    <w:rsid w:val="00EC4EA6"/>
    <w:rsid w:val="00EC65E1"/>
    <w:rsid w:val="00ED11E0"/>
    <w:rsid w:val="00ED4208"/>
    <w:rsid w:val="00ED428E"/>
    <w:rsid w:val="00ED63E1"/>
    <w:rsid w:val="00EE0114"/>
    <w:rsid w:val="00EE1D4D"/>
    <w:rsid w:val="00EE24F0"/>
    <w:rsid w:val="00EE4BE3"/>
    <w:rsid w:val="00EE60C5"/>
    <w:rsid w:val="00EF1F31"/>
    <w:rsid w:val="00EF2EDB"/>
    <w:rsid w:val="00EF47F5"/>
    <w:rsid w:val="00F0734B"/>
    <w:rsid w:val="00F07AF8"/>
    <w:rsid w:val="00F10736"/>
    <w:rsid w:val="00F11268"/>
    <w:rsid w:val="00F11D8D"/>
    <w:rsid w:val="00F148C6"/>
    <w:rsid w:val="00F21BB0"/>
    <w:rsid w:val="00F2204E"/>
    <w:rsid w:val="00F25040"/>
    <w:rsid w:val="00F3233A"/>
    <w:rsid w:val="00F32753"/>
    <w:rsid w:val="00F35CC4"/>
    <w:rsid w:val="00F41AC0"/>
    <w:rsid w:val="00F450EA"/>
    <w:rsid w:val="00F46AC6"/>
    <w:rsid w:val="00F51737"/>
    <w:rsid w:val="00F521FE"/>
    <w:rsid w:val="00F532DC"/>
    <w:rsid w:val="00F54F71"/>
    <w:rsid w:val="00F620F6"/>
    <w:rsid w:val="00F6581F"/>
    <w:rsid w:val="00F714E0"/>
    <w:rsid w:val="00F72D7F"/>
    <w:rsid w:val="00F73081"/>
    <w:rsid w:val="00F81406"/>
    <w:rsid w:val="00F91B5E"/>
    <w:rsid w:val="00F94539"/>
    <w:rsid w:val="00F95F96"/>
    <w:rsid w:val="00FA1B0A"/>
    <w:rsid w:val="00FA492E"/>
    <w:rsid w:val="00FA537D"/>
    <w:rsid w:val="00FA5387"/>
    <w:rsid w:val="00FA5E54"/>
    <w:rsid w:val="00FA6F8E"/>
    <w:rsid w:val="00FA7AD4"/>
    <w:rsid w:val="00FA7F1C"/>
    <w:rsid w:val="00FC196C"/>
    <w:rsid w:val="00FC45C1"/>
    <w:rsid w:val="00FD140B"/>
    <w:rsid w:val="00FD1A97"/>
    <w:rsid w:val="00FD2A90"/>
    <w:rsid w:val="00FE24D2"/>
    <w:rsid w:val="00FE3F3D"/>
    <w:rsid w:val="00FE491C"/>
    <w:rsid w:val="00FF451D"/>
    <w:rsid w:val="00FF57D9"/>
    <w:rsid w:val="00FF611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1578D-6F6A-4382-927E-D6C2014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952"/>
    <w:rPr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482952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2D3AE7"/>
    <w:rPr>
      <w:rFonts w:ascii="Calibri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482952"/>
    <w:pPr>
      <w:jc w:val="center"/>
    </w:pPr>
    <w:rPr>
      <w:b/>
      <w:sz w:val="32"/>
    </w:rPr>
  </w:style>
  <w:style w:type="character" w:customStyle="1" w:styleId="TitreCar">
    <w:name w:val="Titre Car"/>
    <w:link w:val="Titre"/>
    <w:uiPriority w:val="99"/>
    <w:locked/>
    <w:rsid w:val="002D3AE7"/>
    <w:rPr>
      <w:rFonts w:ascii="Cambria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82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D3AE7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811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D3AE7"/>
    <w:rPr>
      <w:rFonts w:cs="Times New Roman"/>
      <w:sz w:val="2"/>
    </w:rPr>
  </w:style>
  <w:style w:type="character" w:styleId="Numrodepage">
    <w:name w:val="page number"/>
    <w:uiPriority w:val="99"/>
    <w:rsid w:val="00AA0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6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6266</Words>
  <Characters>34467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DÉPÔTS DE SUJETS année 2012</vt:lpstr>
    </vt:vector>
  </TitlesOfParts>
  <Company/>
  <LinksUpToDate>false</LinksUpToDate>
  <CharactersWithSpaces>40652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DÉPÔTS DE SUJETS année 2012</dc:title>
  <dc:subject/>
  <dc:creator>RAMBOROUGH</dc:creator>
  <cp:keywords/>
  <dc:description/>
  <cp:lastModifiedBy>Microsoft Office User</cp:lastModifiedBy>
  <cp:revision>2</cp:revision>
  <cp:lastPrinted>2015-04-16T13:51:00Z</cp:lastPrinted>
  <dcterms:created xsi:type="dcterms:W3CDTF">2020-09-14T09:18:00Z</dcterms:created>
  <dcterms:modified xsi:type="dcterms:W3CDTF">2020-09-14T09:18:00Z</dcterms:modified>
</cp:coreProperties>
</file>